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18AF3" w14:textId="77777777" w:rsidR="002B421C" w:rsidRDefault="002B421C">
      <w:pPr>
        <w:spacing w:before="8" w:line="100" w:lineRule="exact"/>
        <w:rPr>
          <w:sz w:val="10"/>
          <w:szCs w:val="10"/>
        </w:rPr>
      </w:pPr>
    </w:p>
    <w:p w14:paraId="2BBC5FAD" w14:textId="08A4FBDC" w:rsidR="002B421C" w:rsidRPr="003A2A68" w:rsidRDefault="006B23AD">
      <w:pPr>
        <w:ind w:left="374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b/>
          <w:noProof/>
        </w:rPr>
        <w:drawing>
          <wp:inline distT="0" distB="0" distL="0" distR="0" wp14:anchorId="3C5EDBBF" wp14:editId="1E210A67">
            <wp:extent cx="1857375" cy="2371725"/>
            <wp:effectExtent l="0" t="0" r="9525" b="9525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8E550" w14:textId="77777777" w:rsidR="006B23AD" w:rsidRPr="006B23AD" w:rsidRDefault="006B23AD" w:rsidP="006B23AD">
      <w:pPr>
        <w:spacing w:before="42"/>
        <w:jc w:val="center"/>
        <w:rPr>
          <w:rFonts w:ascii="Times New Roman" w:eastAsia="Times New Roman" w:hAnsi="Times New Roman" w:cs="Times New Roman"/>
          <w:sz w:val="40"/>
          <w:szCs w:val="40"/>
          <w:lang w:val="ru-RU"/>
        </w:rPr>
      </w:pPr>
      <w:r w:rsidRPr="006B23AD">
        <w:rPr>
          <w:rFonts w:ascii="Times New Roman" w:eastAsia="Times New Roman" w:hAnsi="Times New Roman" w:cs="Times New Roman"/>
          <w:sz w:val="40"/>
          <w:szCs w:val="40"/>
          <w:lang w:val="ru-RU"/>
        </w:rPr>
        <w:t>Схема теплоснабжения муниципального образования</w:t>
      </w:r>
    </w:p>
    <w:p w14:paraId="76A1F970" w14:textId="77777777" w:rsidR="006B23AD" w:rsidRPr="006B23AD" w:rsidRDefault="006B23AD" w:rsidP="006B23AD">
      <w:pPr>
        <w:spacing w:before="42"/>
        <w:jc w:val="center"/>
        <w:rPr>
          <w:rFonts w:ascii="Times New Roman" w:eastAsia="Times New Roman" w:hAnsi="Times New Roman" w:cs="Times New Roman"/>
          <w:sz w:val="40"/>
          <w:szCs w:val="40"/>
          <w:lang w:val="ru-RU"/>
        </w:rPr>
      </w:pPr>
      <w:r w:rsidRPr="006B23AD">
        <w:rPr>
          <w:rFonts w:ascii="Times New Roman" w:eastAsia="Times New Roman" w:hAnsi="Times New Roman" w:cs="Times New Roman"/>
          <w:sz w:val="40"/>
          <w:szCs w:val="40"/>
          <w:lang w:val="ru-RU"/>
        </w:rPr>
        <w:t xml:space="preserve"> г. Балаково Балаковского муниципального района</w:t>
      </w:r>
    </w:p>
    <w:p w14:paraId="3EEB338D" w14:textId="497E2B4D" w:rsidR="006B23AD" w:rsidRDefault="006B23AD" w:rsidP="006B23AD">
      <w:pPr>
        <w:spacing w:before="42"/>
        <w:jc w:val="center"/>
        <w:rPr>
          <w:rFonts w:ascii="Times New Roman" w:eastAsia="Times New Roman" w:hAnsi="Times New Roman" w:cs="Times New Roman"/>
          <w:sz w:val="40"/>
          <w:szCs w:val="40"/>
          <w:lang w:val="ru-RU"/>
        </w:rPr>
      </w:pPr>
      <w:r w:rsidRPr="006B23AD">
        <w:rPr>
          <w:rFonts w:ascii="Times New Roman" w:eastAsia="Times New Roman" w:hAnsi="Times New Roman" w:cs="Times New Roman"/>
          <w:sz w:val="40"/>
          <w:szCs w:val="40"/>
          <w:lang w:val="ru-RU"/>
        </w:rPr>
        <w:t>Саратовской области по 2045 год</w:t>
      </w:r>
    </w:p>
    <w:p w14:paraId="0850121A" w14:textId="77777777" w:rsidR="007D2B38" w:rsidRPr="006B23AD" w:rsidRDefault="007D2B38" w:rsidP="006B23AD">
      <w:pPr>
        <w:spacing w:before="42"/>
        <w:jc w:val="center"/>
        <w:rPr>
          <w:rFonts w:ascii="Times New Roman" w:eastAsia="Times New Roman" w:hAnsi="Times New Roman" w:cs="Times New Roman"/>
          <w:sz w:val="40"/>
          <w:szCs w:val="40"/>
          <w:lang w:val="ru-RU"/>
        </w:rPr>
      </w:pPr>
    </w:p>
    <w:p w14:paraId="6025776C" w14:textId="7B99772E" w:rsidR="006B23AD" w:rsidRPr="006B23AD" w:rsidRDefault="007D2B38" w:rsidP="006B23AD">
      <w:pPr>
        <w:spacing w:before="42"/>
        <w:jc w:val="center"/>
        <w:rPr>
          <w:rFonts w:ascii="Times New Roman" w:eastAsia="Times New Roman" w:hAnsi="Times New Roman" w:cs="Times New Roman"/>
          <w:sz w:val="40"/>
          <w:szCs w:val="40"/>
          <w:lang w:val="ru-RU"/>
        </w:rPr>
      </w:pPr>
      <w:r w:rsidRPr="007D2B38">
        <w:rPr>
          <w:rFonts w:ascii="Times New Roman" w:eastAsia="Times New Roman" w:hAnsi="Times New Roman" w:cs="Times New Roman"/>
          <w:sz w:val="40"/>
          <w:szCs w:val="40"/>
          <w:lang w:val="ru-RU"/>
        </w:rPr>
        <w:t>Разработка (актуализация) на 2027 год</w:t>
      </w:r>
    </w:p>
    <w:p w14:paraId="2360C91F" w14:textId="77777777" w:rsidR="006B23AD" w:rsidRDefault="006B23AD" w:rsidP="006B23AD">
      <w:pPr>
        <w:spacing w:before="42"/>
        <w:jc w:val="center"/>
        <w:rPr>
          <w:rFonts w:ascii="Times New Roman" w:eastAsia="Times New Roman" w:hAnsi="Times New Roman" w:cs="Times New Roman"/>
          <w:sz w:val="40"/>
          <w:szCs w:val="40"/>
          <w:lang w:val="ru-RU"/>
        </w:rPr>
      </w:pPr>
      <w:r w:rsidRPr="006B23AD">
        <w:rPr>
          <w:rFonts w:ascii="Times New Roman" w:eastAsia="Times New Roman" w:hAnsi="Times New Roman" w:cs="Times New Roman"/>
          <w:sz w:val="40"/>
          <w:szCs w:val="40"/>
          <w:lang w:val="ru-RU"/>
        </w:rPr>
        <w:t>Обосновывающие материалы</w:t>
      </w:r>
    </w:p>
    <w:p w14:paraId="39C0011A" w14:textId="77777777" w:rsidR="006B23AD" w:rsidRDefault="006B23AD" w:rsidP="006B23AD">
      <w:pPr>
        <w:spacing w:before="42"/>
        <w:jc w:val="center"/>
        <w:rPr>
          <w:rFonts w:ascii="Times New Roman" w:eastAsia="Times New Roman" w:hAnsi="Times New Roman" w:cs="Times New Roman"/>
          <w:sz w:val="40"/>
          <w:szCs w:val="40"/>
          <w:lang w:val="ru-RU"/>
        </w:rPr>
      </w:pPr>
    </w:p>
    <w:p w14:paraId="4574DDA3" w14:textId="77777777" w:rsidR="006B23AD" w:rsidRDefault="006B23AD" w:rsidP="006B23AD">
      <w:pPr>
        <w:spacing w:before="42"/>
        <w:jc w:val="center"/>
        <w:rPr>
          <w:rFonts w:ascii="Times New Roman" w:eastAsia="Times New Roman" w:hAnsi="Times New Roman" w:cs="Times New Roman"/>
          <w:sz w:val="40"/>
          <w:szCs w:val="40"/>
          <w:lang w:val="ru-RU"/>
        </w:rPr>
      </w:pPr>
    </w:p>
    <w:p w14:paraId="58175696" w14:textId="15F725E1" w:rsidR="002B421C" w:rsidRPr="003A2A68" w:rsidRDefault="00E64E97" w:rsidP="006B23AD">
      <w:pPr>
        <w:spacing w:before="42"/>
        <w:jc w:val="center"/>
        <w:rPr>
          <w:rFonts w:ascii="Times New Roman" w:eastAsia="Times New Roman" w:hAnsi="Times New Roman" w:cs="Times New Roman"/>
          <w:sz w:val="36"/>
          <w:szCs w:val="36"/>
          <w:lang w:val="ru-RU"/>
        </w:rPr>
      </w:pPr>
      <w:r w:rsidRPr="003A2A68"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  <w:t>Г</w:t>
      </w:r>
      <w:r w:rsidRPr="003A2A68">
        <w:rPr>
          <w:rFonts w:ascii="Times New Roman" w:eastAsia="Times New Roman" w:hAnsi="Times New Roman" w:cs="Times New Roman"/>
          <w:b/>
          <w:bCs/>
          <w:spacing w:val="-2"/>
          <w:sz w:val="36"/>
          <w:szCs w:val="36"/>
          <w:lang w:val="ru-RU"/>
        </w:rPr>
        <w:t>л</w:t>
      </w:r>
      <w:r w:rsidRPr="003A2A68"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  <w:t>ава</w:t>
      </w:r>
      <w:r w:rsidRPr="003A2A68">
        <w:rPr>
          <w:rFonts w:ascii="Times New Roman" w:eastAsia="Times New Roman" w:hAnsi="Times New Roman" w:cs="Times New Roman"/>
          <w:b/>
          <w:bCs/>
          <w:spacing w:val="1"/>
          <w:sz w:val="36"/>
          <w:szCs w:val="36"/>
          <w:lang w:val="ru-RU"/>
        </w:rPr>
        <w:t xml:space="preserve"> </w:t>
      </w:r>
      <w:r w:rsidRPr="003A2A68"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  <w:t>15.</w:t>
      </w:r>
      <w:r w:rsidRPr="003A2A68">
        <w:rPr>
          <w:rFonts w:ascii="Times New Roman" w:eastAsia="Times New Roman" w:hAnsi="Times New Roman" w:cs="Times New Roman"/>
          <w:b/>
          <w:bCs/>
          <w:spacing w:val="3"/>
          <w:sz w:val="36"/>
          <w:szCs w:val="36"/>
          <w:lang w:val="ru-RU"/>
        </w:rPr>
        <w:t xml:space="preserve"> </w:t>
      </w:r>
      <w:r w:rsidRPr="003A2A68">
        <w:rPr>
          <w:rFonts w:ascii="Times New Roman" w:eastAsia="Times New Roman" w:hAnsi="Times New Roman" w:cs="Times New Roman"/>
          <w:sz w:val="36"/>
          <w:szCs w:val="36"/>
          <w:lang w:val="ru-RU"/>
        </w:rPr>
        <w:t>Ре</w:t>
      </w:r>
      <w:r w:rsidRPr="003A2A68">
        <w:rPr>
          <w:rFonts w:ascii="Times New Roman" w:eastAsia="Times New Roman" w:hAnsi="Times New Roman" w:cs="Times New Roman"/>
          <w:spacing w:val="-2"/>
          <w:sz w:val="36"/>
          <w:szCs w:val="36"/>
          <w:lang w:val="ru-RU"/>
        </w:rPr>
        <w:t>е</w:t>
      </w:r>
      <w:r w:rsidRPr="003A2A68">
        <w:rPr>
          <w:rFonts w:ascii="Times New Roman" w:eastAsia="Times New Roman" w:hAnsi="Times New Roman" w:cs="Times New Roman"/>
          <w:sz w:val="36"/>
          <w:szCs w:val="36"/>
          <w:lang w:val="ru-RU"/>
        </w:rPr>
        <w:t xml:space="preserve">стр </w:t>
      </w:r>
      <w:r w:rsidRPr="003A2A68">
        <w:rPr>
          <w:rFonts w:ascii="Times New Roman" w:eastAsia="Times New Roman" w:hAnsi="Times New Roman" w:cs="Times New Roman"/>
          <w:spacing w:val="1"/>
          <w:sz w:val="36"/>
          <w:szCs w:val="36"/>
          <w:lang w:val="ru-RU"/>
        </w:rPr>
        <w:t>е</w:t>
      </w:r>
      <w:r w:rsidRPr="003A2A68">
        <w:rPr>
          <w:rFonts w:ascii="Times New Roman" w:eastAsia="Times New Roman" w:hAnsi="Times New Roman" w:cs="Times New Roman"/>
          <w:sz w:val="36"/>
          <w:szCs w:val="36"/>
          <w:lang w:val="ru-RU"/>
        </w:rPr>
        <w:t>д</w:t>
      </w:r>
      <w:r w:rsidRPr="003A2A68">
        <w:rPr>
          <w:rFonts w:ascii="Times New Roman" w:eastAsia="Times New Roman" w:hAnsi="Times New Roman" w:cs="Times New Roman"/>
          <w:spacing w:val="-2"/>
          <w:sz w:val="36"/>
          <w:szCs w:val="36"/>
          <w:lang w:val="ru-RU"/>
        </w:rPr>
        <w:t>и</w:t>
      </w:r>
      <w:r w:rsidRPr="003A2A68">
        <w:rPr>
          <w:rFonts w:ascii="Times New Roman" w:eastAsia="Times New Roman" w:hAnsi="Times New Roman" w:cs="Times New Roman"/>
          <w:sz w:val="36"/>
          <w:szCs w:val="36"/>
          <w:lang w:val="ru-RU"/>
        </w:rPr>
        <w:t xml:space="preserve">ных </w:t>
      </w:r>
      <w:r w:rsidRPr="003A2A68">
        <w:rPr>
          <w:rFonts w:ascii="Times New Roman" w:eastAsia="Times New Roman" w:hAnsi="Times New Roman" w:cs="Times New Roman"/>
          <w:spacing w:val="-2"/>
          <w:sz w:val="36"/>
          <w:szCs w:val="36"/>
          <w:lang w:val="ru-RU"/>
        </w:rPr>
        <w:t>т</w:t>
      </w:r>
      <w:r w:rsidRPr="003A2A68">
        <w:rPr>
          <w:rFonts w:ascii="Times New Roman" w:eastAsia="Times New Roman" w:hAnsi="Times New Roman" w:cs="Times New Roman"/>
          <w:sz w:val="36"/>
          <w:szCs w:val="36"/>
          <w:lang w:val="ru-RU"/>
        </w:rPr>
        <w:t>епло</w:t>
      </w:r>
      <w:r w:rsidRPr="003A2A68">
        <w:rPr>
          <w:rFonts w:ascii="Times New Roman" w:eastAsia="Times New Roman" w:hAnsi="Times New Roman" w:cs="Times New Roman"/>
          <w:spacing w:val="1"/>
          <w:sz w:val="36"/>
          <w:szCs w:val="36"/>
          <w:lang w:val="ru-RU"/>
        </w:rPr>
        <w:t>с</w:t>
      </w:r>
      <w:r w:rsidRPr="003A2A68">
        <w:rPr>
          <w:rFonts w:ascii="Times New Roman" w:eastAsia="Times New Roman" w:hAnsi="Times New Roman" w:cs="Times New Roman"/>
          <w:sz w:val="36"/>
          <w:szCs w:val="36"/>
          <w:lang w:val="ru-RU"/>
        </w:rPr>
        <w:t>набж</w:t>
      </w:r>
      <w:r w:rsidRPr="003A2A68">
        <w:rPr>
          <w:rFonts w:ascii="Times New Roman" w:eastAsia="Times New Roman" w:hAnsi="Times New Roman" w:cs="Times New Roman"/>
          <w:spacing w:val="1"/>
          <w:sz w:val="36"/>
          <w:szCs w:val="36"/>
          <w:lang w:val="ru-RU"/>
        </w:rPr>
        <w:t>а</w:t>
      </w:r>
      <w:r w:rsidRPr="003A2A68">
        <w:rPr>
          <w:rFonts w:ascii="Times New Roman" w:eastAsia="Times New Roman" w:hAnsi="Times New Roman" w:cs="Times New Roman"/>
          <w:sz w:val="36"/>
          <w:szCs w:val="36"/>
          <w:lang w:val="ru-RU"/>
        </w:rPr>
        <w:t>ющих</w:t>
      </w:r>
      <w:r w:rsidRPr="003A2A68">
        <w:rPr>
          <w:rFonts w:ascii="Times New Roman" w:eastAsia="Times New Roman" w:hAnsi="Times New Roman" w:cs="Times New Roman"/>
          <w:spacing w:val="-3"/>
          <w:sz w:val="36"/>
          <w:szCs w:val="36"/>
          <w:lang w:val="ru-RU"/>
        </w:rPr>
        <w:t xml:space="preserve"> о</w:t>
      </w:r>
      <w:r w:rsidRPr="003A2A68">
        <w:rPr>
          <w:rFonts w:ascii="Times New Roman" w:eastAsia="Times New Roman" w:hAnsi="Times New Roman" w:cs="Times New Roman"/>
          <w:sz w:val="36"/>
          <w:szCs w:val="36"/>
          <w:lang w:val="ru-RU"/>
        </w:rPr>
        <w:t>рганизац</w:t>
      </w:r>
      <w:r w:rsidRPr="003A2A68">
        <w:rPr>
          <w:rFonts w:ascii="Times New Roman" w:eastAsia="Times New Roman" w:hAnsi="Times New Roman" w:cs="Times New Roman"/>
          <w:spacing w:val="-2"/>
          <w:sz w:val="36"/>
          <w:szCs w:val="36"/>
          <w:lang w:val="ru-RU"/>
        </w:rPr>
        <w:t>и</w:t>
      </w:r>
      <w:r w:rsidRPr="003A2A68">
        <w:rPr>
          <w:rFonts w:ascii="Times New Roman" w:eastAsia="Times New Roman" w:hAnsi="Times New Roman" w:cs="Times New Roman"/>
          <w:spacing w:val="3"/>
          <w:sz w:val="36"/>
          <w:szCs w:val="36"/>
          <w:lang w:val="ru-RU"/>
        </w:rPr>
        <w:t>й</w:t>
      </w:r>
      <w:r w:rsidRPr="003A2A68">
        <w:rPr>
          <w:rFonts w:ascii="Times New Roman" w:eastAsia="Times New Roman" w:hAnsi="Times New Roman" w:cs="Times New Roman"/>
          <w:sz w:val="36"/>
          <w:szCs w:val="36"/>
          <w:lang w:val="ru-RU"/>
        </w:rPr>
        <w:t>.</w:t>
      </w:r>
    </w:p>
    <w:p w14:paraId="12618DFD" w14:textId="77777777" w:rsidR="002B421C" w:rsidRPr="003A2A68" w:rsidRDefault="002B421C">
      <w:pPr>
        <w:spacing w:before="10" w:line="160" w:lineRule="exact"/>
        <w:rPr>
          <w:sz w:val="16"/>
          <w:szCs w:val="16"/>
          <w:lang w:val="ru-RU"/>
        </w:rPr>
      </w:pPr>
    </w:p>
    <w:p w14:paraId="4390E00D" w14:textId="77777777" w:rsidR="002B421C" w:rsidRPr="003A2A68" w:rsidRDefault="002B421C">
      <w:pPr>
        <w:spacing w:line="200" w:lineRule="exact"/>
        <w:rPr>
          <w:sz w:val="20"/>
          <w:szCs w:val="20"/>
          <w:lang w:val="ru-RU"/>
        </w:rPr>
      </w:pPr>
    </w:p>
    <w:p w14:paraId="27F034F5" w14:textId="77777777" w:rsidR="002B421C" w:rsidRPr="003A2A68" w:rsidRDefault="002B421C">
      <w:pPr>
        <w:spacing w:line="200" w:lineRule="exact"/>
        <w:rPr>
          <w:sz w:val="20"/>
          <w:szCs w:val="20"/>
          <w:lang w:val="ru-RU"/>
        </w:rPr>
      </w:pPr>
    </w:p>
    <w:p w14:paraId="452C5380" w14:textId="77777777" w:rsidR="002B421C" w:rsidRPr="003A2A68" w:rsidRDefault="002B421C">
      <w:pPr>
        <w:spacing w:line="200" w:lineRule="exact"/>
        <w:rPr>
          <w:sz w:val="20"/>
          <w:szCs w:val="20"/>
          <w:lang w:val="ru-RU"/>
        </w:rPr>
      </w:pPr>
    </w:p>
    <w:p w14:paraId="508C2DB1" w14:textId="77777777" w:rsidR="002B421C" w:rsidRPr="003A2A68" w:rsidRDefault="002B421C">
      <w:pPr>
        <w:spacing w:line="200" w:lineRule="exact"/>
        <w:rPr>
          <w:sz w:val="20"/>
          <w:szCs w:val="20"/>
          <w:lang w:val="ru-RU"/>
        </w:rPr>
      </w:pPr>
    </w:p>
    <w:p w14:paraId="2CC1B120" w14:textId="77777777" w:rsidR="002B421C" w:rsidRPr="003A2A68" w:rsidRDefault="002B421C">
      <w:pPr>
        <w:spacing w:before="3" w:line="170" w:lineRule="exact"/>
        <w:rPr>
          <w:sz w:val="17"/>
          <w:szCs w:val="17"/>
          <w:lang w:val="ru-RU"/>
        </w:rPr>
      </w:pPr>
    </w:p>
    <w:p w14:paraId="1DB4D997" w14:textId="77777777" w:rsidR="002B421C" w:rsidRPr="003A2A68" w:rsidRDefault="002B421C">
      <w:pPr>
        <w:spacing w:line="200" w:lineRule="exact"/>
        <w:rPr>
          <w:sz w:val="20"/>
          <w:szCs w:val="20"/>
          <w:lang w:val="ru-RU"/>
        </w:rPr>
      </w:pPr>
    </w:p>
    <w:p w14:paraId="3E0C3BD7" w14:textId="77777777" w:rsidR="002B421C" w:rsidRPr="003A2A68" w:rsidRDefault="002B421C">
      <w:pPr>
        <w:spacing w:line="200" w:lineRule="exact"/>
        <w:rPr>
          <w:sz w:val="20"/>
          <w:szCs w:val="20"/>
          <w:lang w:val="ru-RU"/>
        </w:rPr>
      </w:pPr>
    </w:p>
    <w:p w14:paraId="7660739B" w14:textId="77777777" w:rsidR="002B421C" w:rsidRPr="003A2A68" w:rsidRDefault="002B421C">
      <w:pPr>
        <w:spacing w:line="200" w:lineRule="exact"/>
        <w:rPr>
          <w:sz w:val="20"/>
          <w:szCs w:val="20"/>
          <w:lang w:val="ru-RU"/>
        </w:rPr>
      </w:pPr>
    </w:p>
    <w:p w14:paraId="6D3FEC9A" w14:textId="77777777" w:rsidR="002B421C" w:rsidRPr="003A2A68" w:rsidRDefault="002B421C">
      <w:pPr>
        <w:spacing w:line="200" w:lineRule="exact"/>
        <w:rPr>
          <w:sz w:val="20"/>
          <w:szCs w:val="20"/>
          <w:lang w:val="ru-RU"/>
        </w:rPr>
      </w:pPr>
    </w:p>
    <w:p w14:paraId="4864D458" w14:textId="77777777" w:rsidR="002B421C" w:rsidRPr="003A2A68" w:rsidRDefault="002B421C">
      <w:pPr>
        <w:spacing w:line="200" w:lineRule="exact"/>
        <w:rPr>
          <w:sz w:val="20"/>
          <w:szCs w:val="20"/>
          <w:lang w:val="ru-RU"/>
        </w:rPr>
      </w:pPr>
    </w:p>
    <w:p w14:paraId="5F330C4F" w14:textId="77777777" w:rsidR="002B421C" w:rsidRPr="003A2A68" w:rsidRDefault="002B421C">
      <w:pPr>
        <w:spacing w:line="200" w:lineRule="exact"/>
        <w:rPr>
          <w:sz w:val="20"/>
          <w:szCs w:val="20"/>
          <w:lang w:val="ru-RU"/>
        </w:rPr>
      </w:pPr>
    </w:p>
    <w:p w14:paraId="689CF496" w14:textId="77777777" w:rsidR="002B421C" w:rsidRPr="003A2A68" w:rsidRDefault="002B421C">
      <w:pPr>
        <w:spacing w:before="7" w:line="260" w:lineRule="exact"/>
        <w:rPr>
          <w:sz w:val="26"/>
          <w:szCs w:val="26"/>
          <w:lang w:val="ru-RU"/>
        </w:rPr>
      </w:pPr>
    </w:p>
    <w:p w14:paraId="68600A50" w14:textId="77777777" w:rsidR="002B421C" w:rsidRPr="003A2A68" w:rsidRDefault="002B421C">
      <w:pPr>
        <w:spacing w:before="7" w:line="260" w:lineRule="exact"/>
        <w:rPr>
          <w:sz w:val="26"/>
          <w:szCs w:val="26"/>
          <w:lang w:val="ru-RU"/>
        </w:rPr>
      </w:pPr>
    </w:p>
    <w:p w14:paraId="477892FA" w14:textId="77777777" w:rsidR="002B421C" w:rsidRPr="003A2A68" w:rsidRDefault="002B421C">
      <w:pPr>
        <w:spacing w:before="7" w:line="260" w:lineRule="exact"/>
        <w:rPr>
          <w:sz w:val="26"/>
          <w:szCs w:val="26"/>
          <w:lang w:val="ru-RU"/>
        </w:rPr>
      </w:pPr>
    </w:p>
    <w:p w14:paraId="77AB5A95" w14:textId="77777777" w:rsidR="002B421C" w:rsidRPr="003A2A68" w:rsidRDefault="002B421C">
      <w:pPr>
        <w:spacing w:before="7" w:line="260" w:lineRule="exact"/>
        <w:rPr>
          <w:sz w:val="26"/>
          <w:szCs w:val="26"/>
          <w:lang w:val="ru-RU"/>
        </w:rPr>
      </w:pPr>
    </w:p>
    <w:p w14:paraId="03BEF733" w14:textId="77777777" w:rsidR="002B421C" w:rsidRPr="003A2A68" w:rsidRDefault="002B421C">
      <w:pPr>
        <w:spacing w:before="7" w:line="260" w:lineRule="exact"/>
        <w:rPr>
          <w:sz w:val="26"/>
          <w:szCs w:val="26"/>
          <w:lang w:val="ru-RU"/>
        </w:rPr>
      </w:pPr>
    </w:p>
    <w:p w14:paraId="501E16C0" w14:textId="77777777" w:rsidR="002B421C" w:rsidRPr="003A2A68" w:rsidRDefault="002B421C">
      <w:pPr>
        <w:spacing w:before="7" w:line="260" w:lineRule="exact"/>
        <w:rPr>
          <w:sz w:val="26"/>
          <w:szCs w:val="26"/>
          <w:lang w:val="ru-RU"/>
        </w:rPr>
      </w:pPr>
    </w:p>
    <w:p w14:paraId="2D5B9892" w14:textId="77777777" w:rsidR="002B421C" w:rsidRPr="003A2A68" w:rsidRDefault="002B421C">
      <w:pPr>
        <w:spacing w:before="7" w:line="260" w:lineRule="exact"/>
        <w:rPr>
          <w:sz w:val="26"/>
          <w:szCs w:val="26"/>
          <w:lang w:val="ru-RU"/>
        </w:rPr>
      </w:pPr>
    </w:p>
    <w:p w14:paraId="2DF8E432" w14:textId="77777777" w:rsidR="002B421C" w:rsidRPr="003A2A68" w:rsidRDefault="002B421C">
      <w:pPr>
        <w:spacing w:before="7" w:line="260" w:lineRule="exact"/>
        <w:rPr>
          <w:sz w:val="26"/>
          <w:szCs w:val="26"/>
          <w:lang w:val="ru-RU"/>
        </w:rPr>
      </w:pPr>
    </w:p>
    <w:p w14:paraId="40570CC2" w14:textId="77777777" w:rsidR="002B421C" w:rsidRPr="003A2A68" w:rsidRDefault="002B421C">
      <w:pPr>
        <w:spacing w:before="7" w:line="260" w:lineRule="exact"/>
        <w:rPr>
          <w:sz w:val="26"/>
          <w:szCs w:val="26"/>
          <w:lang w:val="ru-RU"/>
        </w:rPr>
      </w:pPr>
    </w:p>
    <w:p w14:paraId="669149F6" w14:textId="77777777" w:rsidR="002B421C" w:rsidRPr="003A2A68" w:rsidRDefault="002B421C">
      <w:pPr>
        <w:spacing w:before="7" w:line="260" w:lineRule="exact"/>
        <w:rPr>
          <w:sz w:val="26"/>
          <w:szCs w:val="26"/>
          <w:lang w:val="ru-RU"/>
        </w:rPr>
      </w:pPr>
    </w:p>
    <w:p w14:paraId="6ECF5A40" w14:textId="77777777" w:rsidR="002B421C" w:rsidRPr="003A2A68" w:rsidRDefault="002B421C">
      <w:pPr>
        <w:spacing w:before="7" w:line="260" w:lineRule="exact"/>
        <w:rPr>
          <w:sz w:val="26"/>
          <w:szCs w:val="26"/>
          <w:lang w:val="ru-RU"/>
        </w:rPr>
      </w:pPr>
    </w:p>
    <w:p w14:paraId="23C63B11" w14:textId="77777777" w:rsidR="002B421C" w:rsidRPr="003A2A68" w:rsidRDefault="002B421C">
      <w:pPr>
        <w:spacing w:before="7" w:line="260" w:lineRule="exact"/>
        <w:rPr>
          <w:sz w:val="26"/>
          <w:szCs w:val="26"/>
          <w:lang w:val="ru-RU"/>
        </w:rPr>
      </w:pPr>
    </w:p>
    <w:p w14:paraId="06D4D1B9" w14:textId="7A7AF85E" w:rsidR="002B421C" w:rsidRPr="003A2A68" w:rsidRDefault="00E64E97">
      <w:pPr>
        <w:ind w:left="3836" w:right="383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2A68">
        <w:rPr>
          <w:rFonts w:ascii="Times New Roman" w:eastAsia="Times New Roman" w:hAnsi="Times New Roman" w:cs="Times New Roman"/>
          <w:sz w:val="28"/>
          <w:szCs w:val="28"/>
          <w:lang w:val="ru-RU"/>
        </w:rPr>
        <w:t>г.</w:t>
      </w:r>
      <w:r w:rsidRPr="003A2A68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A2A68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Казань</w:t>
      </w:r>
      <w:r w:rsidRPr="003A2A6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2</w:t>
      </w:r>
      <w:r w:rsidRPr="003A2A68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02</w:t>
      </w:r>
      <w:r w:rsidR="00DD63A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6</w:t>
      </w:r>
      <w:r w:rsidR="007D2B38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г.</w:t>
      </w:r>
    </w:p>
    <w:p w14:paraId="2D7E51D1" w14:textId="77777777" w:rsidR="002B421C" w:rsidRPr="003A2A68" w:rsidRDefault="002B421C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2B421C" w:rsidRPr="003A2A68">
          <w:footerReference w:type="default" r:id="rId9"/>
          <w:footerReference w:type="first" r:id="rId10"/>
          <w:type w:val="continuous"/>
          <w:pgSz w:w="11912" w:h="16860"/>
          <w:pgMar w:top="1480" w:right="600" w:bottom="780" w:left="1020" w:header="720" w:footer="600" w:gutter="0"/>
          <w:pgNumType w:start="1"/>
          <w:cols w:space="720"/>
          <w:titlePg/>
          <w:docGrid w:linePitch="299"/>
        </w:sectPr>
      </w:pPr>
    </w:p>
    <w:p w14:paraId="62158DD3" w14:textId="77777777" w:rsidR="002B421C" w:rsidRPr="003A2A68" w:rsidRDefault="002B421C">
      <w:pPr>
        <w:spacing w:line="90" w:lineRule="exact"/>
        <w:rPr>
          <w:sz w:val="9"/>
          <w:szCs w:val="9"/>
          <w:lang w:val="ru-RU"/>
        </w:rPr>
      </w:pPr>
      <w:bookmarkStart w:id="0" w:name="Состав_проекта"/>
      <w:bookmarkStart w:id="1" w:name="_bookmark0"/>
      <w:bookmarkEnd w:id="0"/>
      <w:bookmarkEnd w:id="1"/>
    </w:p>
    <w:bookmarkStart w:id="2" w:name="Оглавление" w:displacedByCustomXml="next"/>
    <w:bookmarkEnd w:id="2" w:displacedByCustomXml="next"/>
    <w:bookmarkStart w:id="3" w:name="_bookmark1" w:displacedByCustomXml="next"/>
    <w:bookmarkEnd w:id="3" w:displacedByCustomXml="next"/>
    <w:bookmarkStart w:id="4" w:name="Перечень_таблиц" w:displacedByCustomXml="next"/>
    <w:bookmarkEnd w:id="4" w:displacedByCustomXml="next"/>
    <w:bookmarkStart w:id="5" w:name="_bookmark2" w:displacedByCustomXml="next"/>
    <w:bookmarkEnd w:id="5" w:displacedByCustomXml="next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en-US"/>
        </w:rPr>
        <w:id w:val="62966741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FEEBBC1" w14:textId="77777777" w:rsidR="002B421C" w:rsidRPr="003A2A68" w:rsidRDefault="00E64E97">
          <w:pPr>
            <w:pStyle w:val="11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3A2A68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Оглавление</w:t>
          </w:r>
        </w:p>
        <w:p w14:paraId="2BDBD484" w14:textId="0BBB358E" w:rsidR="003A2A68" w:rsidRPr="003A2A68" w:rsidRDefault="00E64E97">
          <w:pPr>
            <w:pStyle w:val="10"/>
            <w:tabs>
              <w:tab w:val="left" w:pos="660"/>
              <w:tab w:val="right" w:leader="dot" w:pos="10382"/>
            </w:tabs>
            <w:rPr>
              <w:rFonts w:asciiTheme="minorHAnsi" w:eastAsiaTheme="minorEastAsia" w:hAnsiTheme="minorHAnsi"/>
              <w:b w:val="0"/>
              <w:bCs w:val="0"/>
              <w:noProof/>
              <w:sz w:val="18"/>
              <w:szCs w:val="22"/>
              <w:lang w:val="ru-RU" w:eastAsia="ru-RU"/>
            </w:rPr>
          </w:pPr>
          <w:r w:rsidRPr="003A2A68">
            <w:rPr>
              <w:rFonts w:cs="Times New Roman"/>
              <w:b w:val="0"/>
              <w:sz w:val="24"/>
              <w:szCs w:val="24"/>
            </w:rPr>
            <w:fldChar w:fldCharType="begin"/>
          </w:r>
          <w:r w:rsidRPr="003A2A68">
            <w:rPr>
              <w:rFonts w:cs="Times New Roman"/>
              <w:b w:val="0"/>
              <w:sz w:val="24"/>
              <w:szCs w:val="24"/>
            </w:rPr>
            <w:instrText xml:space="preserve"> TOC \o "1-3" \h \z \u </w:instrText>
          </w:r>
          <w:r w:rsidRPr="003A2A68">
            <w:rPr>
              <w:rFonts w:cs="Times New Roman"/>
              <w:b w:val="0"/>
              <w:sz w:val="24"/>
              <w:szCs w:val="24"/>
            </w:rPr>
            <w:fldChar w:fldCharType="separate"/>
          </w:r>
          <w:hyperlink w:anchor="_Toc197418929" w:history="1">
            <w:r w:rsidR="003A2A68" w:rsidRPr="003A2A68">
              <w:rPr>
                <w:rStyle w:val="a3"/>
                <w:b w:val="0"/>
                <w:noProof/>
                <w:w w:val="99"/>
                <w:sz w:val="24"/>
                <w:lang w:val="ru-RU"/>
              </w:rPr>
              <w:t>1</w:t>
            </w:r>
            <w:r w:rsidR="003A2A68" w:rsidRPr="003A2A68">
              <w:rPr>
                <w:rFonts w:asciiTheme="minorHAnsi" w:eastAsiaTheme="minorEastAsia" w:hAnsiTheme="minorHAnsi"/>
                <w:b w:val="0"/>
                <w:bCs w:val="0"/>
                <w:noProof/>
                <w:sz w:val="18"/>
                <w:szCs w:val="22"/>
                <w:lang w:val="ru-RU" w:eastAsia="ru-RU"/>
              </w:rPr>
              <w:tab/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Реестр</w:t>
            </w:r>
            <w:r w:rsidR="003A2A68" w:rsidRPr="003A2A68">
              <w:rPr>
                <w:rStyle w:val="a3"/>
                <w:b w:val="0"/>
                <w:noProof/>
                <w:spacing w:val="-21"/>
                <w:sz w:val="24"/>
                <w:lang w:val="ru-RU"/>
              </w:rPr>
              <w:t xml:space="preserve"> 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си</w:t>
            </w:r>
            <w:r w:rsidR="003A2A68" w:rsidRPr="003A2A68">
              <w:rPr>
                <w:rStyle w:val="a3"/>
                <w:b w:val="0"/>
                <w:noProof/>
                <w:spacing w:val="2"/>
                <w:sz w:val="24"/>
                <w:lang w:val="ru-RU"/>
              </w:rPr>
              <w:t>с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тем</w:t>
            </w:r>
            <w:r w:rsidR="003A2A68" w:rsidRPr="003A2A68">
              <w:rPr>
                <w:rStyle w:val="a3"/>
                <w:b w:val="0"/>
                <w:noProof/>
                <w:spacing w:val="-18"/>
                <w:sz w:val="24"/>
                <w:lang w:val="ru-RU"/>
              </w:rPr>
              <w:t xml:space="preserve"> 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т</w:t>
            </w:r>
            <w:r w:rsidR="003A2A68" w:rsidRPr="003A2A68">
              <w:rPr>
                <w:rStyle w:val="a3"/>
                <w:b w:val="0"/>
                <w:noProof/>
                <w:spacing w:val="1"/>
                <w:sz w:val="24"/>
                <w:lang w:val="ru-RU"/>
              </w:rPr>
              <w:t>е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п</w:t>
            </w:r>
            <w:r w:rsidR="003A2A68" w:rsidRPr="003A2A68">
              <w:rPr>
                <w:rStyle w:val="a3"/>
                <w:b w:val="0"/>
                <w:noProof/>
                <w:spacing w:val="1"/>
                <w:sz w:val="24"/>
                <w:lang w:val="ru-RU"/>
              </w:rPr>
              <w:t>л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осн</w:t>
            </w:r>
            <w:r w:rsidR="003A2A68" w:rsidRPr="003A2A68">
              <w:rPr>
                <w:rStyle w:val="a3"/>
                <w:b w:val="0"/>
                <w:noProof/>
                <w:spacing w:val="1"/>
                <w:sz w:val="24"/>
                <w:lang w:val="ru-RU"/>
              </w:rPr>
              <w:t>а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б</w:t>
            </w:r>
            <w:r w:rsidR="003A2A68" w:rsidRPr="003A2A68">
              <w:rPr>
                <w:rStyle w:val="a3"/>
                <w:b w:val="0"/>
                <w:noProof/>
                <w:spacing w:val="-1"/>
                <w:sz w:val="24"/>
                <w:lang w:val="ru-RU"/>
              </w:rPr>
              <w:t>ж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ен</w:t>
            </w:r>
            <w:r w:rsidR="003A2A68" w:rsidRPr="003A2A68">
              <w:rPr>
                <w:rStyle w:val="a3"/>
                <w:b w:val="0"/>
                <w:noProof/>
                <w:spacing w:val="1"/>
                <w:sz w:val="24"/>
                <w:lang w:val="ru-RU"/>
              </w:rPr>
              <w:t>и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я,</w:t>
            </w:r>
            <w:r w:rsidR="003A2A68" w:rsidRPr="003A2A68">
              <w:rPr>
                <w:rStyle w:val="a3"/>
                <w:b w:val="0"/>
                <w:noProof/>
                <w:spacing w:val="-21"/>
                <w:sz w:val="24"/>
                <w:lang w:val="ru-RU"/>
              </w:rPr>
              <w:t xml:space="preserve"> 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содер</w:t>
            </w:r>
            <w:r w:rsidR="003A2A68" w:rsidRPr="003A2A68">
              <w:rPr>
                <w:rStyle w:val="a3"/>
                <w:b w:val="0"/>
                <w:noProof/>
                <w:spacing w:val="-2"/>
                <w:sz w:val="24"/>
                <w:lang w:val="ru-RU"/>
              </w:rPr>
              <w:t>ж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ащий</w:t>
            </w:r>
            <w:r w:rsidR="003A2A68" w:rsidRPr="003A2A68">
              <w:rPr>
                <w:rStyle w:val="a3"/>
                <w:b w:val="0"/>
                <w:noProof/>
                <w:spacing w:val="-19"/>
                <w:sz w:val="24"/>
                <w:lang w:val="ru-RU"/>
              </w:rPr>
              <w:t xml:space="preserve"> 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п</w:t>
            </w:r>
            <w:r w:rsidR="003A2A68" w:rsidRPr="003A2A68">
              <w:rPr>
                <w:rStyle w:val="a3"/>
                <w:b w:val="0"/>
                <w:noProof/>
                <w:spacing w:val="2"/>
                <w:sz w:val="24"/>
                <w:lang w:val="ru-RU"/>
              </w:rPr>
              <w:t>е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р</w:t>
            </w:r>
            <w:r w:rsidR="003A2A68" w:rsidRPr="003A2A68">
              <w:rPr>
                <w:rStyle w:val="a3"/>
                <w:b w:val="0"/>
                <w:noProof/>
                <w:spacing w:val="2"/>
                <w:sz w:val="24"/>
                <w:lang w:val="ru-RU"/>
              </w:rPr>
              <w:t>е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чень</w:t>
            </w:r>
            <w:r w:rsidR="003A2A68" w:rsidRPr="003A2A68">
              <w:rPr>
                <w:rStyle w:val="a3"/>
                <w:b w:val="0"/>
                <w:noProof/>
                <w:w w:val="99"/>
                <w:sz w:val="24"/>
                <w:lang w:val="ru-RU"/>
              </w:rPr>
              <w:t xml:space="preserve"> 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теплосн</w:t>
            </w:r>
            <w:r w:rsidR="003A2A68" w:rsidRPr="003A2A68">
              <w:rPr>
                <w:rStyle w:val="a3"/>
                <w:b w:val="0"/>
                <w:noProof/>
                <w:spacing w:val="1"/>
                <w:sz w:val="24"/>
                <w:lang w:val="ru-RU"/>
              </w:rPr>
              <w:t>а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б</w:t>
            </w:r>
            <w:r w:rsidR="003A2A68" w:rsidRPr="003A2A68">
              <w:rPr>
                <w:rStyle w:val="a3"/>
                <w:b w:val="0"/>
                <w:noProof/>
                <w:spacing w:val="-1"/>
                <w:sz w:val="24"/>
                <w:lang w:val="ru-RU"/>
              </w:rPr>
              <w:t>ж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ающих</w:t>
            </w:r>
            <w:r w:rsidR="003A2A68" w:rsidRPr="003A2A68">
              <w:rPr>
                <w:rStyle w:val="a3"/>
                <w:b w:val="0"/>
                <w:noProof/>
                <w:spacing w:val="-18"/>
                <w:sz w:val="24"/>
                <w:lang w:val="ru-RU"/>
              </w:rPr>
              <w:t xml:space="preserve"> 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орган</w:t>
            </w:r>
            <w:r w:rsidR="003A2A68" w:rsidRPr="003A2A68">
              <w:rPr>
                <w:rStyle w:val="a3"/>
                <w:b w:val="0"/>
                <w:noProof/>
                <w:spacing w:val="1"/>
                <w:sz w:val="24"/>
                <w:lang w:val="ru-RU"/>
              </w:rPr>
              <w:t>и</w:t>
            </w:r>
            <w:r w:rsidR="003A2A68" w:rsidRPr="003A2A68">
              <w:rPr>
                <w:rStyle w:val="a3"/>
                <w:b w:val="0"/>
                <w:noProof/>
                <w:spacing w:val="-2"/>
                <w:sz w:val="24"/>
                <w:lang w:val="ru-RU"/>
              </w:rPr>
              <w:t>з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ац</w:t>
            </w:r>
            <w:r w:rsidR="003A2A68" w:rsidRPr="003A2A68">
              <w:rPr>
                <w:rStyle w:val="a3"/>
                <w:b w:val="0"/>
                <w:noProof/>
                <w:spacing w:val="1"/>
                <w:sz w:val="24"/>
                <w:lang w:val="ru-RU"/>
              </w:rPr>
              <w:t>и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й,</w:t>
            </w:r>
            <w:r w:rsidR="003A2A68" w:rsidRPr="003A2A68">
              <w:rPr>
                <w:rStyle w:val="a3"/>
                <w:b w:val="0"/>
                <w:noProof/>
                <w:spacing w:val="-19"/>
                <w:sz w:val="24"/>
                <w:lang w:val="ru-RU"/>
              </w:rPr>
              <w:t xml:space="preserve"> </w:t>
            </w:r>
            <w:r w:rsidR="003A2A68" w:rsidRPr="003A2A68">
              <w:rPr>
                <w:rStyle w:val="a3"/>
                <w:b w:val="0"/>
                <w:noProof/>
                <w:spacing w:val="-1"/>
                <w:sz w:val="24"/>
                <w:lang w:val="ru-RU"/>
              </w:rPr>
              <w:t>д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ей</w:t>
            </w:r>
            <w:r w:rsidR="003A2A68" w:rsidRPr="003A2A68">
              <w:rPr>
                <w:rStyle w:val="a3"/>
                <w:b w:val="0"/>
                <w:noProof/>
                <w:spacing w:val="2"/>
                <w:sz w:val="24"/>
                <w:lang w:val="ru-RU"/>
              </w:rPr>
              <w:t>с</w:t>
            </w:r>
            <w:r w:rsidR="003A2A68" w:rsidRPr="003A2A68">
              <w:rPr>
                <w:rStyle w:val="a3"/>
                <w:b w:val="0"/>
                <w:noProof/>
                <w:spacing w:val="-5"/>
                <w:sz w:val="24"/>
                <w:lang w:val="ru-RU"/>
              </w:rPr>
              <w:t>т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в</w:t>
            </w:r>
            <w:r w:rsidR="003A2A68" w:rsidRPr="003A2A68">
              <w:rPr>
                <w:rStyle w:val="a3"/>
                <w:b w:val="0"/>
                <w:noProof/>
                <w:spacing w:val="1"/>
                <w:sz w:val="24"/>
                <w:lang w:val="ru-RU"/>
              </w:rPr>
              <w:t>у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ющих</w:t>
            </w:r>
            <w:r w:rsidR="003A2A68" w:rsidRPr="003A2A68">
              <w:rPr>
                <w:rStyle w:val="a3"/>
                <w:b w:val="0"/>
                <w:noProof/>
                <w:spacing w:val="-17"/>
                <w:sz w:val="24"/>
                <w:lang w:val="ru-RU"/>
              </w:rPr>
              <w:t xml:space="preserve"> 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в</w:t>
            </w:r>
            <w:r w:rsidR="003A2A68" w:rsidRPr="003A2A68">
              <w:rPr>
                <w:rStyle w:val="a3"/>
                <w:b w:val="0"/>
                <w:noProof/>
                <w:spacing w:val="-17"/>
                <w:sz w:val="24"/>
                <w:lang w:val="ru-RU"/>
              </w:rPr>
              <w:t xml:space="preserve"> 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к</w:t>
            </w:r>
            <w:r w:rsidR="003A2A68" w:rsidRPr="003A2A68">
              <w:rPr>
                <w:rStyle w:val="a3"/>
                <w:b w:val="0"/>
                <w:noProof/>
                <w:spacing w:val="1"/>
                <w:sz w:val="24"/>
                <w:lang w:val="ru-RU"/>
              </w:rPr>
              <w:t>а</w:t>
            </w:r>
            <w:r w:rsidR="003A2A68" w:rsidRPr="003A2A68">
              <w:rPr>
                <w:rStyle w:val="a3"/>
                <w:b w:val="0"/>
                <w:noProof/>
                <w:spacing w:val="-1"/>
                <w:sz w:val="24"/>
                <w:lang w:val="ru-RU"/>
              </w:rPr>
              <w:t>ж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дой</w:t>
            </w:r>
            <w:r w:rsidR="003A2A68" w:rsidRPr="003A2A68">
              <w:rPr>
                <w:rStyle w:val="a3"/>
                <w:b w:val="0"/>
                <w:noProof/>
                <w:spacing w:val="-18"/>
                <w:sz w:val="24"/>
                <w:lang w:val="ru-RU"/>
              </w:rPr>
              <w:t xml:space="preserve"> 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си</w:t>
            </w:r>
            <w:r w:rsidR="003A2A68" w:rsidRPr="003A2A68">
              <w:rPr>
                <w:rStyle w:val="a3"/>
                <w:b w:val="0"/>
                <w:noProof/>
                <w:spacing w:val="2"/>
                <w:sz w:val="24"/>
                <w:lang w:val="ru-RU"/>
              </w:rPr>
              <w:t>с</w:t>
            </w:r>
            <w:r w:rsidR="003A2A68" w:rsidRPr="003A2A68">
              <w:rPr>
                <w:rStyle w:val="a3"/>
                <w:b w:val="0"/>
                <w:noProof/>
                <w:spacing w:val="-5"/>
                <w:sz w:val="24"/>
                <w:lang w:val="ru-RU"/>
              </w:rPr>
              <w:t>т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еме</w:t>
            </w:r>
            <w:r w:rsidR="003A2A68" w:rsidRPr="003A2A68">
              <w:rPr>
                <w:rStyle w:val="a3"/>
                <w:b w:val="0"/>
                <w:noProof/>
                <w:w w:val="99"/>
                <w:sz w:val="24"/>
                <w:lang w:val="ru-RU"/>
              </w:rPr>
              <w:t xml:space="preserve"> 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теплосн</w:t>
            </w:r>
            <w:r w:rsidR="003A2A68" w:rsidRPr="003A2A68">
              <w:rPr>
                <w:rStyle w:val="a3"/>
                <w:b w:val="0"/>
                <w:noProof/>
                <w:spacing w:val="1"/>
                <w:sz w:val="24"/>
                <w:lang w:val="ru-RU"/>
              </w:rPr>
              <w:t>а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б</w:t>
            </w:r>
            <w:r w:rsidR="003A2A68" w:rsidRPr="003A2A68">
              <w:rPr>
                <w:rStyle w:val="a3"/>
                <w:b w:val="0"/>
                <w:noProof/>
                <w:spacing w:val="-1"/>
                <w:sz w:val="24"/>
                <w:lang w:val="ru-RU"/>
              </w:rPr>
              <w:t>ж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ен</w:t>
            </w:r>
            <w:r w:rsidR="003A2A68" w:rsidRPr="003A2A68">
              <w:rPr>
                <w:rStyle w:val="a3"/>
                <w:b w:val="0"/>
                <w:noProof/>
                <w:spacing w:val="1"/>
                <w:sz w:val="24"/>
                <w:lang w:val="ru-RU"/>
              </w:rPr>
              <w:t>и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я,</w:t>
            </w:r>
            <w:r w:rsidR="003A2A68" w:rsidRPr="003A2A68">
              <w:rPr>
                <w:rStyle w:val="a3"/>
                <w:b w:val="0"/>
                <w:noProof/>
                <w:spacing w:val="-20"/>
                <w:sz w:val="24"/>
                <w:lang w:val="ru-RU"/>
              </w:rPr>
              <w:t xml:space="preserve"> 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расп</w:t>
            </w:r>
            <w:r w:rsidR="003A2A68" w:rsidRPr="003A2A68">
              <w:rPr>
                <w:rStyle w:val="a3"/>
                <w:b w:val="0"/>
                <w:noProof/>
                <w:spacing w:val="1"/>
                <w:sz w:val="24"/>
                <w:lang w:val="ru-RU"/>
              </w:rPr>
              <w:t>о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л</w:t>
            </w:r>
            <w:r w:rsidR="003A2A68" w:rsidRPr="003A2A68">
              <w:rPr>
                <w:rStyle w:val="a3"/>
                <w:b w:val="0"/>
                <w:noProof/>
                <w:spacing w:val="1"/>
                <w:sz w:val="24"/>
                <w:lang w:val="ru-RU"/>
              </w:rPr>
              <w:t>о</w:t>
            </w:r>
            <w:r w:rsidR="003A2A68" w:rsidRPr="003A2A68">
              <w:rPr>
                <w:rStyle w:val="a3"/>
                <w:b w:val="0"/>
                <w:noProof/>
                <w:spacing w:val="-1"/>
                <w:sz w:val="24"/>
                <w:lang w:val="ru-RU"/>
              </w:rPr>
              <w:t>ж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ен</w:t>
            </w:r>
            <w:r w:rsidR="003A2A68" w:rsidRPr="003A2A68">
              <w:rPr>
                <w:rStyle w:val="a3"/>
                <w:b w:val="0"/>
                <w:noProof/>
                <w:spacing w:val="1"/>
                <w:sz w:val="24"/>
                <w:lang w:val="ru-RU"/>
              </w:rPr>
              <w:t>н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ых</w:t>
            </w:r>
            <w:r w:rsidR="003A2A68" w:rsidRPr="003A2A68">
              <w:rPr>
                <w:rStyle w:val="a3"/>
                <w:b w:val="0"/>
                <w:noProof/>
                <w:spacing w:val="-17"/>
                <w:sz w:val="24"/>
                <w:lang w:val="ru-RU"/>
              </w:rPr>
              <w:t xml:space="preserve"> 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в</w:t>
            </w:r>
            <w:r w:rsidR="003A2A68" w:rsidRPr="003A2A68">
              <w:rPr>
                <w:rStyle w:val="a3"/>
                <w:b w:val="0"/>
                <w:noProof/>
                <w:spacing w:val="-16"/>
                <w:sz w:val="24"/>
                <w:lang w:val="ru-RU"/>
              </w:rPr>
              <w:t xml:space="preserve"> 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грани</w:t>
            </w:r>
            <w:r w:rsidR="003A2A68" w:rsidRPr="003A2A68">
              <w:rPr>
                <w:rStyle w:val="a3"/>
                <w:b w:val="0"/>
                <w:noProof/>
                <w:spacing w:val="1"/>
                <w:sz w:val="24"/>
                <w:lang w:val="ru-RU"/>
              </w:rPr>
              <w:t>ц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ах</w:t>
            </w:r>
            <w:r w:rsidR="003A2A68" w:rsidRPr="003A2A68">
              <w:rPr>
                <w:rStyle w:val="a3"/>
                <w:b w:val="0"/>
                <w:noProof/>
                <w:spacing w:val="-17"/>
                <w:sz w:val="24"/>
                <w:lang w:val="ru-RU"/>
              </w:rPr>
              <w:t xml:space="preserve"> 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гор</w:t>
            </w:r>
            <w:r w:rsidR="003A2A68" w:rsidRPr="003A2A68">
              <w:rPr>
                <w:rStyle w:val="a3"/>
                <w:b w:val="0"/>
                <w:noProof/>
                <w:spacing w:val="1"/>
                <w:sz w:val="24"/>
                <w:lang w:val="ru-RU"/>
              </w:rPr>
              <w:t>о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дского</w:t>
            </w:r>
            <w:r w:rsidR="003A2A68" w:rsidRPr="003A2A68">
              <w:rPr>
                <w:rStyle w:val="a3"/>
                <w:b w:val="0"/>
                <w:noProof/>
                <w:spacing w:val="-18"/>
                <w:sz w:val="24"/>
                <w:lang w:val="ru-RU"/>
              </w:rPr>
              <w:t xml:space="preserve"> 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о</w:t>
            </w:r>
            <w:r w:rsidR="003A2A68" w:rsidRPr="003A2A68">
              <w:rPr>
                <w:rStyle w:val="a3"/>
                <w:b w:val="0"/>
                <w:noProof/>
                <w:spacing w:val="1"/>
                <w:sz w:val="24"/>
                <w:lang w:val="ru-RU"/>
              </w:rPr>
              <w:t>к</w:t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руга</w:t>
            </w:r>
            <w:r w:rsidR="003A2A68" w:rsidRPr="003A2A68">
              <w:rPr>
                <w:b w:val="0"/>
                <w:noProof/>
                <w:webHidden/>
                <w:sz w:val="24"/>
              </w:rPr>
              <w:tab/>
            </w:r>
            <w:r w:rsidR="003A2A68" w:rsidRPr="003A2A68">
              <w:rPr>
                <w:b w:val="0"/>
                <w:noProof/>
                <w:webHidden/>
                <w:sz w:val="24"/>
              </w:rPr>
              <w:fldChar w:fldCharType="begin"/>
            </w:r>
            <w:r w:rsidR="003A2A68" w:rsidRPr="003A2A68">
              <w:rPr>
                <w:b w:val="0"/>
                <w:noProof/>
                <w:webHidden/>
                <w:sz w:val="24"/>
              </w:rPr>
              <w:instrText xml:space="preserve"> PAGEREF _Toc197418929 \h </w:instrText>
            </w:r>
            <w:r w:rsidR="003A2A68" w:rsidRPr="003A2A68">
              <w:rPr>
                <w:b w:val="0"/>
                <w:noProof/>
                <w:webHidden/>
                <w:sz w:val="24"/>
              </w:rPr>
            </w:r>
            <w:r w:rsidR="003A2A68" w:rsidRPr="003A2A68">
              <w:rPr>
                <w:b w:val="0"/>
                <w:noProof/>
                <w:webHidden/>
                <w:sz w:val="24"/>
              </w:rPr>
              <w:fldChar w:fldCharType="separate"/>
            </w:r>
            <w:r w:rsidR="00A370FF">
              <w:rPr>
                <w:b w:val="0"/>
                <w:noProof/>
                <w:webHidden/>
                <w:sz w:val="24"/>
              </w:rPr>
              <w:t>3</w:t>
            </w:r>
            <w:r w:rsidR="003A2A68" w:rsidRPr="003A2A68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14:paraId="2B7483ED" w14:textId="3C93D482" w:rsidR="003A2A68" w:rsidRPr="003A2A68" w:rsidRDefault="00F04EED">
          <w:pPr>
            <w:pStyle w:val="10"/>
            <w:tabs>
              <w:tab w:val="left" w:pos="660"/>
              <w:tab w:val="right" w:leader="dot" w:pos="10382"/>
            </w:tabs>
            <w:rPr>
              <w:rFonts w:asciiTheme="minorHAnsi" w:eastAsiaTheme="minorEastAsia" w:hAnsiTheme="minorHAnsi"/>
              <w:b w:val="0"/>
              <w:bCs w:val="0"/>
              <w:noProof/>
              <w:sz w:val="18"/>
              <w:szCs w:val="22"/>
              <w:lang w:val="ru-RU" w:eastAsia="ru-RU"/>
            </w:rPr>
          </w:pPr>
          <w:hyperlink w:anchor="_Toc197418930" w:history="1">
            <w:r w:rsidR="003A2A68" w:rsidRPr="003A2A68">
              <w:rPr>
                <w:rStyle w:val="a3"/>
                <w:b w:val="0"/>
                <w:noProof/>
                <w:w w:val="99"/>
                <w:sz w:val="24"/>
                <w:lang w:val="ru-RU"/>
              </w:rPr>
              <w:t>2</w:t>
            </w:r>
            <w:r w:rsidR="003A2A68" w:rsidRPr="003A2A68">
              <w:rPr>
                <w:rFonts w:asciiTheme="minorHAnsi" w:eastAsiaTheme="minorEastAsia" w:hAnsiTheme="minorHAnsi"/>
                <w:b w:val="0"/>
                <w:bCs w:val="0"/>
                <w:noProof/>
                <w:sz w:val="18"/>
                <w:szCs w:val="22"/>
                <w:lang w:val="ru-RU" w:eastAsia="ru-RU"/>
              </w:rPr>
              <w:tab/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      </w:r>
            <w:r w:rsidR="003A2A68" w:rsidRPr="003A2A68">
              <w:rPr>
                <w:b w:val="0"/>
                <w:noProof/>
                <w:webHidden/>
                <w:sz w:val="24"/>
              </w:rPr>
              <w:tab/>
            </w:r>
            <w:r w:rsidR="003A2A68" w:rsidRPr="003A2A68">
              <w:rPr>
                <w:b w:val="0"/>
                <w:noProof/>
                <w:webHidden/>
                <w:sz w:val="24"/>
              </w:rPr>
              <w:fldChar w:fldCharType="begin"/>
            </w:r>
            <w:r w:rsidR="003A2A68" w:rsidRPr="003A2A68">
              <w:rPr>
                <w:b w:val="0"/>
                <w:noProof/>
                <w:webHidden/>
                <w:sz w:val="24"/>
              </w:rPr>
              <w:instrText xml:space="preserve"> PAGEREF _Toc197418930 \h </w:instrText>
            </w:r>
            <w:r w:rsidR="003A2A68" w:rsidRPr="003A2A68">
              <w:rPr>
                <w:b w:val="0"/>
                <w:noProof/>
                <w:webHidden/>
                <w:sz w:val="24"/>
              </w:rPr>
            </w:r>
            <w:r w:rsidR="003A2A68" w:rsidRPr="003A2A68">
              <w:rPr>
                <w:b w:val="0"/>
                <w:noProof/>
                <w:webHidden/>
                <w:sz w:val="24"/>
              </w:rPr>
              <w:fldChar w:fldCharType="separate"/>
            </w:r>
            <w:r w:rsidR="00A370FF">
              <w:rPr>
                <w:b w:val="0"/>
                <w:noProof/>
                <w:webHidden/>
                <w:sz w:val="24"/>
              </w:rPr>
              <w:t>4</w:t>
            </w:r>
            <w:r w:rsidR="003A2A68" w:rsidRPr="003A2A68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14:paraId="2FF5E8E0" w14:textId="57C35060" w:rsidR="003A2A68" w:rsidRPr="003A2A68" w:rsidRDefault="00F04EED">
          <w:pPr>
            <w:pStyle w:val="10"/>
            <w:tabs>
              <w:tab w:val="left" w:pos="660"/>
              <w:tab w:val="right" w:leader="dot" w:pos="10382"/>
            </w:tabs>
            <w:rPr>
              <w:rFonts w:asciiTheme="minorHAnsi" w:eastAsiaTheme="minorEastAsia" w:hAnsiTheme="minorHAnsi"/>
              <w:b w:val="0"/>
              <w:bCs w:val="0"/>
              <w:noProof/>
              <w:sz w:val="18"/>
              <w:szCs w:val="22"/>
              <w:lang w:val="ru-RU" w:eastAsia="ru-RU"/>
            </w:rPr>
          </w:pPr>
          <w:hyperlink w:anchor="_Toc197418931" w:history="1">
            <w:r w:rsidR="003A2A68" w:rsidRPr="003A2A68">
              <w:rPr>
                <w:rStyle w:val="a3"/>
                <w:b w:val="0"/>
                <w:noProof/>
                <w:w w:val="99"/>
                <w:sz w:val="24"/>
                <w:lang w:val="ru-RU"/>
              </w:rPr>
              <w:t>3</w:t>
            </w:r>
            <w:r w:rsidR="003A2A68" w:rsidRPr="003A2A68">
              <w:rPr>
                <w:rFonts w:asciiTheme="minorHAnsi" w:eastAsiaTheme="minorEastAsia" w:hAnsiTheme="minorHAnsi"/>
                <w:b w:val="0"/>
                <w:bCs w:val="0"/>
                <w:noProof/>
                <w:sz w:val="18"/>
                <w:szCs w:val="22"/>
                <w:lang w:val="ru-RU" w:eastAsia="ru-RU"/>
              </w:rPr>
              <w:tab/>
            </w:r>
            <w:r w:rsidR="003A2A68" w:rsidRPr="003A2A68">
              <w:rPr>
                <w:rStyle w:val="a3"/>
                <w:b w:val="0"/>
                <w:noProof/>
                <w:spacing w:val="-2"/>
                <w:sz w:val="24"/>
                <w:lang w:val="ru-RU"/>
              </w:rPr>
              <w:t>О</w:t>
            </w:r>
            <w:r w:rsidR="003A2A68" w:rsidRPr="003A2A68">
              <w:rPr>
                <w:rStyle w:val="a3"/>
                <w:b w:val="0"/>
                <w:noProof/>
                <w:spacing w:val="-12"/>
                <w:sz w:val="24"/>
                <w:lang w:val="ru-RU"/>
              </w:rPr>
              <w:t>снования, в том числе критерии, в соответствии с которыми теплоснабжающей организации присвоен статус единой теплоснабжающей организации</w:t>
            </w:r>
            <w:r w:rsidR="003A2A68" w:rsidRPr="003A2A68">
              <w:rPr>
                <w:b w:val="0"/>
                <w:noProof/>
                <w:webHidden/>
                <w:sz w:val="24"/>
              </w:rPr>
              <w:tab/>
            </w:r>
            <w:r w:rsidR="003A2A68" w:rsidRPr="003A2A68">
              <w:rPr>
                <w:b w:val="0"/>
                <w:noProof/>
                <w:webHidden/>
                <w:sz w:val="24"/>
              </w:rPr>
              <w:fldChar w:fldCharType="begin"/>
            </w:r>
            <w:r w:rsidR="003A2A68" w:rsidRPr="003A2A68">
              <w:rPr>
                <w:b w:val="0"/>
                <w:noProof/>
                <w:webHidden/>
                <w:sz w:val="24"/>
              </w:rPr>
              <w:instrText xml:space="preserve"> PAGEREF _Toc197418931 \h </w:instrText>
            </w:r>
            <w:r w:rsidR="003A2A68" w:rsidRPr="003A2A68">
              <w:rPr>
                <w:b w:val="0"/>
                <w:noProof/>
                <w:webHidden/>
                <w:sz w:val="24"/>
              </w:rPr>
            </w:r>
            <w:r w:rsidR="003A2A68" w:rsidRPr="003A2A68">
              <w:rPr>
                <w:b w:val="0"/>
                <w:noProof/>
                <w:webHidden/>
                <w:sz w:val="24"/>
              </w:rPr>
              <w:fldChar w:fldCharType="separate"/>
            </w:r>
            <w:r w:rsidR="00A370FF">
              <w:rPr>
                <w:b w:val="0"/>
                <w:noProof/>
                <w:webHidden/>
                <w:sz w:val="24"/>
              </w:rPr>
              <w:t>6</w:t>
            </w:r>
            <w:r w:rsidR="003A2A68" w:rsidRPr="003A2A68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14:paraId="07F3A1AF" w14:textId="46D2F75F" w:rsidR="003A2A68" w:rsidRPr="003A2A68" w:rsidRDefault="00F04EED">
          <w:pPr>
            <w:pStyle w:val="10"/>
            <w:tabs>
              <w:tab w:val="right" w:leader="dot" w:pos="10382"/>
            </w:tabs>
            <w:rPr>
              <w:rFonts w:asciiTheme="minorHAnsi" w:eastAsiaTheme="minorEastAsia" w:hAnsiTheme="minorHAnsi"/>
              <w:b w:val="0"/>
              <w:bCs w:val="0"/>
              <w:noProof/>
              <w:sz w:val="18"/>
              <w:szCs w:val="22"/>
              <w:lang w:val="ru-RU" w:eastAsia="ru-RU"/>
            </w:rPr>
          </w:pPr>
          <w:hyperlink w:anchor="_Toc197418932" w:history="1"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4. 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      </w:r>
            <w:r w:rsidR="003A2A68" w:rsidRPr="003A2A68">
              <w:rPr>
                <w:b w:val="0"/>
                <w:noProof/>
                <w:webHidden/>
                <w:sz w:val="24"/>
              </w:rPr>
              <w:tab/>
            </w:r>
            <w:r w:rsidR="003A2A68" w:rsidRPr="003A2A68">
              <w:rPr>
                <w:b w:val="0"/>
                <w:noProof/>
                <w:webHidden/>
                <w:sz w:val="24"/>
              </w:rPr>
              <w:fldChar w:fldCharType="begin"/>
            </w:r>
            <w:r w:rsidR="003A2A68" w:rsidRPr="003A2A68">
              <w:rPr>
                <w:b w:val="0"/>
                <w:noProof/>
                <w:webHidden/>
                <w:sz w:val="24"/>
              </w:rPr>
              <w:instrText xml:space="preserve"> PAGEREF _Toc197418932 \h </w:instrText>
            </w:r>
            <w:r w:rsidR="003A2A68" w:rsidRPr="003A2A68">
              <w:rPr>
                <w:b w:val="0"/>
                <w:noProof/>
                <w:webHidden/>
                <w:sz w:val="24"/>
              </w:rPr>
            </w:r>
            <w:r w:rsidR="003A2A68" w:rsidRPr="003A2A68">
              <w:rPr>
                <w:b w:val="0"/>
                <w:noProof/>
                <w:webHidden/>
                <w:sz w:val="24"/>
              </w:rPr>
              <w:fldChar w:fldCharType="separate"/>
            </w:r>
            <w:r w:rsidR="00A370FF">
              <w:rPr>
                <w:b w:val="0"/>
                <w:noProof/>
                <w:webHidden/>
                <w:sz w:val="24"/>
              </w:rPr>
              <w:t>7</w:t>
            </w:r>
            <w:r w:rsidR="003A2A68" w:rsidRPr="003A2A68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14:paraId="288E74EB" w14:textId="42A05400" w:rsidR="003A2A68" w:rsidRPr="003A2A68" w:rsidRDefault="00F04EED">
          <w:pPr>
            <w:pStyle w:val="10"/>
            <w:tabs>
              <w:tab w:val="left" w:pos="660"/>
              <w:tab w:val="right" w:leader="dot" w:pos="10382"/>
            </w:tabs>
            <w:rPr>
              <w:rFonts w:asciiTheme="minorHAnsi" w:eastAsiaTheme="minorEastAsia" w:hAnsiTheme="minorHAnsi"/>
              <w:b w:val="0"/>
              <w:bCs w:val="0"/>
              <w:noProof/>
              <w:sz w:val="18"/>
              <w:szCs w:val="22"/>
              <w:lang w:val="ru-RU" w:eastAsia="ru-RU"/>
            </w:rPr>
          </w:pPr>
          <w:hyperlink w:anchor="_Toc197418933" w:history="1"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5.</w:t>
            </w:r>
            <w:r w:rsidR="003A2A68" w:rsidRPr="003A2A68">
              <w:rPr>
                <w:rFonts w:asciiTheme="minorHAnsi" w:eastAsiaTheme="minorEastAsia" w:hAnsiTheme="minorHAnsi"/>
                <w:b w:val="0"/>
                <w:bCs w:val="0"/>
                <w:noProof/>
                <w:sz w:val="18"/>
                <w:szCs w:val="22"/>
                <w:lang w:val="ru-RU" w:eastAsia="ru-RU"/>
              </w:rPr>
              <w:tab/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Описание границ зон деятельности единой теплоснабжающей организации (организаций)</w:t>
            </w:r>
            <w:r w:rsidR="003A2A68" w:rsidRPr="003A2A68">
              <w:rPr>
                <w:b w:val="0"/>
                <w:noProof/>
                <w:webHidden/>
                <w:sz w:val="24"/>
              </w:rPr>
              <w:tab/>
            </w:r>
            <w:r w:rsidR="003A2A68" w:rsidRPr="003A2A68">
              <w:rPr>
                <w:b w:val="0"/>
                <w:noProof/>
                <w:webHidden/>
                <w:sz w:val="24"/>
              </w:rPr>
              <w:fldChar w:fldCharType="begin"/>
            </w:r>
            <w:r w:rsidR="003A2A68" w:rsidRPr="003A2A68">
              <w:rPr>
                <w:b w:val="0"/>
                <w:noProof/>
                <w:webHidden/>
                <w:sz w:val="24"/>
              </w:rPr>
              <w:instrText xml:space="preserve"> PAGEREF _Toc197418933 \h </w:instrText>
            </w:r>
            <w:r w:rsidR="003A2A68" w:rsidRPr="003A2A68">
              <w:rPr>
                <w:b w:val="0"/>
                <w:noProof/>
                <w:webHidden/>
                <w:sz w:val="24"/>
              </w:rPr>
            </w:r>
            <w:r w:rsidR="003A2A68" w:rsidRPr="003A2A68">
              <w:rPr>
                <w:b w:val="0"/>
                <w:noProof/>
                <w:webHidden/>
                <w:sz w:val="24"/>
              </w:rPr>
              <w:fldChar w:fldCharType="separate"/>
            </w:r>
            <w:r w:rsidR="00A370FF">
              <w:rPr>
                <w:b w:val="0"/>
                <w:noProof/>
                <w:webHidden/>
                <w:sz w:val="24"/>
              </w:rPr>
              <w:t>10</w:t>
            </w:r>
            <w:r w:rsidR="003A2A68" w:rsidRPr="003A2A68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14:paraId="7C2813A4" w14:textId="5B9213E8" w:rsidR="003A2A68" w:rsidRPr="003A2A68" w:rsidRDefault="00F04EED">
          <w:pPr>
            <w:pStyle w:val="10"/>
            <w:tabs>
              <w:tab w:val="left" w:pos="660"/>
              <w:tab w:val="right" w:leader="dot" w:pos="10382"/>
            </w:tabs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val="ru-RU" w:eastAsia="ru-RU"/>
            </w:rPr>
          </w:pPr>
          <w:hyperlink w:anchor="_Toc197418934" w:history="1"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6.</w:t>
            </w:r>
            <w:r w:rsidR="003A2A68" w:rsidRPr="003A2A68">
              <w:rPr>
                <w:rFonts w:asciiTheme="minorHAnsi" w:eastAsiaTheme="minorEastAsia" w:hAnsiTheme="minorHAnsi"/>
                <w:b w:val="0"/>
                <w:bCs w:val="0"/>
                <w:noProof/>
                <w:sz w:val="18"/>
                <w:szCs w:val="22"/>
                <w:lang w:val="ru-RU" w:eastAsia="ru-RU"/>
              </w:rPr>
              <w:tab/>
            </w:r>
            <w:r w:rsidR="003A2A68" w:rsidRPr="003A2A68">
              <w:rPr>
                <w:rStyle w:val="a3"/>
                <w:b w:val="0"/>
                <w:noProof/>
                <w:sz w:val="24"/>
                <w:lang w:val="ru-RU"/>
              </w:rPr>
      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      </w:r>
            <w:r w:rsidR="003A2A68" w:rsidRPr="003A2A68">
              <w:rPr>
                <w:b w:val="0"/>
                <w:noProof/>
                <w:webHidden/>
                <w:sz w:val="24"/>
              </w:rPr>
              <w:tab/>
            </w:r>
            <w:r w:rsidR="003A2A68" w:rsidRPr="003A2A68">
              <w:rPr>
                <w:b w:val="0"/>
                <w:noProof/>
                <w:webHidden/>
                <w:sz w:val="24"/>
              </w:rPr>
              <w:fldChar w:fldCharType="begin"/>
            </w:r>
            <w:r w:rsidR="003A2A68" w:rsidRPr="003A2A68">
              <w:rPr>
                <w:b w:val="0"/>
                <w:noProof/>
                <w:webHidden/>
                <w:sz w:val="24"/>
              </w:rPr>
              <w:instrText xml:space="preserve"> PAGEREF _Toc197418934 \h </w:instrText>
            </w:r>
            <w:r w:rsidR="003A2A68" w:rsidRPr="003A2A68">
              <w:rPr>
                <w:b w:val="0"/>
                <w:noProof/>
                <w:webHidden/>
                <w:sz w:val="24"/>
              </w:rPr>
            </w:r>
            <w:r w:rsidR="003A2A68" w:rsidRPr="003A2A68">
              <w:rPr>
                <w:b w:val="0"/>
                <w:noProof/>
                <w:webHidden/>
                <w:sz w:val="24"/>
              </w:rPr>
              <w:fldChar w:fldCharType="separate"/>
            </w:r>
            <w:r w:rsidR="00A370FF">
              <w:rPr>
                <w:b w:val="0"/>
                <w:noProof/>
                <w:webHidden/>
                <w:sz w:val="24"/>
              </w:rPr>
              <w:t>11</w:t>
            </w:r>
            <w:r w:rsidR="003A2A68" w:rsidRPr="003A2A68">
              <w:rPr>
                <w:b w:val="0"/>
                <w:noProof/>
                <w:webHidden/>
                <w:sz w:val="24"/>
              </w:rPr>
              <w:fldChar w:fldCharType="end"/>
            </w:r>
          </w:hyperlink>
        </w:p>
        <w:p w14:paraId="37D0BF54" w14:textId="6D2E7F70" w:rsidR="002B421C" w:rsidRPr="003A2A68" w:rsidRDefault="00E64E97">
          <w:pPr>
            <w:jc w:val="both"/>
          </w:pPr>
          <w:r w:rsidRPr="003A2A68">
            <w:rPr>
              <w:rFonts w:ascii="Times New Roman" w:hAnsi="Times New Roman" w:cs="Times New Roman"/>
              <w:bCs/>
              <w:sz w:val="24"/>
              <w:szCs w:val="24"/>
            </w:rPr>
            <w:fldChar w:fldCharType="end"/>
          </w:r>
        </w:p>
      </w:sdtContent>
    </w:sdt>
    <w:p w14:paraId="5E48C09F" w14:textId="77777777" w:rsidR="002B421C" w:rsidRPr="003A2A68" w:rsidRDefault="002B421C">
      <w:pPr>
        <w:pStyle w:val="2"/>
        <w:tabs>
          <w:tab w:val="right" w:leader="dot" w:pos="10171"/>
        </w:tabs>
        <w:spacing w:before="0"/>
        <w:ind w:left="0"/>
        <w:jc w:val="both"/>
        <w:rPr>
          <w:rFonts w:cs="Times New Roman"/>
          <w:lang w:val="ru-RU"/>
        </w:rPr>
      </w:pPr>
    </w:p>
    <w:p w14:paraId="28128A73" w14:textId="77777777" w:rsidR="002B421C" w:rsidRPr="003A2A68" w:rsidRDefault="002B421C">
      <w:pPr>
        <w:pStyle w:val="2"/>
        <w:tabs>
          <w:tab w:val="right" w:leader="dot" w:pos="10171"/>
        </w:tabs>
        <w:spacing w:before="0"/>
        <w:ind w:left="0"/>
        <w:jc w:val="both"/>
        <w:rPr>
          <w:rFonts w:cs="Times New Roman"/>
          <w:lang w:val="ru-RU"/>
        </w:rPr>
      </w:pPr>
    </w:p>
    <w:p w14:paraId="6A562CD3" w14:textId="77777777" w:rsidR="002B421C" w:rsidRPr="003A2A68" w:rsidRDefault="00E64E97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A68">
        <w:rPr>
          <w:rFonts w:cs="Times New Roman"/>
          <w:lang w:val="ru-RU"/>
        </w:rPr>
        <w:br w:type="page"/>
      </w:r>
    </w:p>
    <w:p w14:paraId="7CDA53D4" w14:textId="77777777" w:rsidR="002B421C" w:rsidRPr="003A2A68" w:rsidRDefault="00E64E97">
      <w:pPr>
        <w:pStyle w:val="1"/>
        <w:numPr>
          <w:ilvl w:val="0"/>
          <w:numId w:val="1"/>
        </w:numPr>
        <w:tabs>
          <w:tab w:val="left" w:pos="545"/>
        </w:tabs>
        <w:spacing w:line="360" w:lineRule="auto"/>
        <w:ind w:right="339"/>
        <w:jc w:val="both"/>
        <w:rPr>
          <w:b w:val="0"/>
          <w:bCs w:val="0"/>
          <w:lang w:val="ru-RU"/>
        </w:rPr>
      </w:pPr>
      <w:bookmarkStart w:id="6" w:name="_bookmark3"/>
      <w:bookmarkStart w:id="7" w:name="_bookmark4"/>
      <w:bookmarkStart w:id="8" w:name="1_Общие_положения_о_единой_теплоснабжающ"/>
      <w:bookmarkStart w:id="9" w:name="Перечень_рисунков"/>
      <w:bookmarkStart w:id="10" w:name="_bookmark5"/>
      <w:bookmarkStart w:id="11" w:name="2_Реестр_систем_теплоснабжения,_содержащ"/>
      <w:bookmarkStart w:id="12" w:name="_Toc145421587"/>
      <w:bookmarkStart w:id="13" w:name="_Toc197418929"/>
      <w:bookmarkEnd w:id="6"/>
      <w:bookmarkEnd w:id="7"/>
      <w:bookmarkEnd w:id="8"/>
      <w:bookmarkEnd w:id="9"/>
      <w:bookmarkEnd w:id="10"/>
      <w:bookmarkEnd w:id="11"/>
      <w:r w:rsidRPr="003A2A68">
        <w:rPr>
          <w:lang w:val="ru-RU"/>
        </w:rPr>
        <w:lastRenderedPageBreak/>
        <w:t>Реестр</w:t>
      </w:r>
      <w:r w:rsidRPr="003A2A68">
        <w:rPr>
          <w:spacing w:val="-21"/>
          <w:lang w:val="ru-RU"/>
        </w:rPr>
        <w:t xml:space="preserve"> </w:t>
      </w:r>
      <w:r w:rsidRPr="003A2A68">
        <w:rPr>
          <w:lang w:val="ru-RU"/>
        </w:rPr>
        <w:t>си</w:t>
      </w:r>
      <w:r w:rsidRPr="003A2A68">
        <w:rPr>
          <w:spacing w:val="2"/>
          <w:lang w:val="ru-RU"/>
        </w:rPr>
        <w:t>с</w:t>
      </w:r>
      <w:r w:rsidRPr="003A2A68">
        <w:rPr>
          <w:lang w:val="ru-RU"/>
        </w:rPr>
        <w:t>тем</w:t>
      </w:r>
      <w:r w:rsidRPr="003A2A68">
        <w:rPr>
          <w:spacing w:val="-18"/>
          <w:lang w:val="ru-RU"/>
        </w:rPr>
        <w:t xml:space="preserve"> </w:t>
      </w:r>
      <w:r w:rsidRPr="003A2A68">
        <w:rPr>
          <w:lang w:val="ru-RU"/>
        </w:rPr>
        <w:t>т</w:t>
      </w:r>
      <w:r w:rsidRPr="003A2A68">
        <w:rPr>
          <w:spacing w:val="1"/>
          <w:lang w:val="ru-RU"/>
        </w:rPr>
        <w:t>е</w:t>
      </w:r>
      <w:r w:rsidRPr="003A2A68">
        <w:rPr>
          <w:lang w:val="ru-RU"/>
        </w:rPr>
        <w:t>п</w:t>
      </w:r>
      <w:r w:rsidRPr="003A2A68">
        <w:rPr>
          <w:spacing w:val="1"/>
          <w:lang w:val="ru-RU"/>
        </w:rPr>
        <w:t>л</w:t>
      </w:r>
      <w:r w:rsidRPr="003A2A68">
        <w:rPr>
          <w:lang w:val="ru-RU"/>
        </w:rPr>
        <w:t>осн</w:t>
      </w:r>
      <w:r w:rsidRPr="003A2A68">
        <w:rPr>
          <w:spacing w:val="1"/>
          <w:lang w:val="ru-RU"/>
        </w:rPr>
        <w:t>а</w:t>
      </w:r>
      <w:r w:rsidRPr="003A2A68">
        <w:rPr>
          <w:lang w:val="ru-RU"/>
        </w:rPr>
        <w:t>б</w:t>
      </w:r>
      <w:r w:rsidRPr="003A2A68">
        <w:rPr>
          <w:spacing w:val="-1"/>
          <w:lang w:val="ru-RU"/>
        </w:rPr>
        <w:t>ж</w:t>
      </w:r>
      <w:r w:rsidRPr="003A2A68">
        <w:rPr>
          <w:lang w:val="ru-RU"/>
        </w:rPr>
        <w:t>ен</w:t>
      </w:r>
      <w:r w:rsidRPr="003A2A68">
        <w:rPr>
          <w:spacing w:val="1"/>
          <w:lang w:val="ru-RU"/>
        </w:rPr>
        <w:t>и</w:t>
      </w:r>
      <w:r w:rsidRPr="003A2A68">
        <w:rPr>
          <w:lang w:val="ru-RU"/>
        </w:rPr>
        <w:t>я,</w:t>
      </w:r>
      <w:r w:rsidRPr="003A2A68">
        <w:rPr>
          <w:spacing w:val="-21"/>
          <w:lang w:val="ru-RU"/>
        </w:rPr>
        <w:t xml:space="preserve"> </w:t>
      </w:r>
      <w:r w:rsidRPr="003A2A68">
        <w:rPr>
          <w:lang w:val="ru-RU"/>
        </w:rPr>
        <w:t>содер</w:t>
      </w:r>
      <w:r w:rsidRPr="003A2A68">
        <w:rPr>
          <w:spacing w:val="-2"/>
          <w:lang w:val="ru-RU"/>
        </w:rPr>
        <w:t>ж</w:t>
      </w:r>
      <w:r w:rsidRPr="003A2A68">
        <w:rPr>
          <w:lang w:val="ru-RU"/>
        </w:rPr>
        <w:t>ащий</w:t>
      </w:r>
      <w:r w:rsidRPr="003A2A68">
        <w:rPr>
          <w:spacing w:val="-19"/>
          <w:lang w:val="ru-RU"/>
        </w:rPr>
        <w:t xml:space="preserve"> </w:t>
      </w:r>
      <w:r w:rsidRPr="003A2A68">
        <w:rPr>
          <w:lang w:val="ru-RU"/>
        </w:rPr>
        <w:t>п</w:t>
      </w:r>
      <w:r w:rsidRPr="003A2A68">
        <w:rPr>
          <w:spacing w:val="2"/>
          <w:lang w:val="ru-RU"/>
        </w:rPr>
        <w:t>е</w:t>
      </w:r>
      <w:r w:rsidRPr="003A2A68">
        <w:rPr>
          <w:lang w:val="ru-RU"/>
        </w:rPr>
        <w:t>р</w:t>
      </w:r>
      <w:r w:rsidRPr="003A2A68">
        <w:rPr>
          <w:spacing w:val="2"/>
          <w:lang w:val="ru-RU"/>
        </w:rPr>
        <w:t>е</w:t>
      </w:r>
      <w:r w:rsidRPr="003A2A68">
        <w:rPr>
          <w:lang w:val="ru-RU"/>
        </w:rPr>
        <w:t>чень</w:t>
      </w:r>
      <w:r w:rsidRPr="003A2A68">
        <w:rPr>
          <w:w w:val="99"/>
          <w:lang w:val="ru-RU"/>
        </w:rPr>
        <w:t xml:space="preserve"> </w:t>
      </w:r>
      <w:r w:rsidRPr="003A2A68">
        <w:rPr>
          <w:lang w:val="ru-RU"/>
        </w:rPr>
        <w:t>теплосн</w:t>
      </w:r>
      <w:r w:rsidRPr="003A2A68">
        <w:rPr>
          <w:spacing w:val="1"/>
          <w:lang w:val="ru-RU"/>
        </w:rPr>
        <w:t>а</w:t>
      </w:r>
      <w:r w:rsidRPr="003A2A68">
        <w:rPr>
          <w:lang w:val="ru-RU"/>
        </w:rPr>
        <w:t>б</w:t>
      </w:r>
      <w:r w:rsidRPr="003A2A68">
        <w:rPr>
          <w:spacing w:val="-1"/>
          <w:lang w:val="ru-RU"/>
        </w:rPr>
        <w:t>ж</w:t>
      </w:r>
      <w:r w:rsidRPr="003A2A68">
        <w:rPr>
          <w:lang w:val="ru-RU"/>
        </w:rPr>
        <w:t>ающих</w:t>
      </w:r>
      <w:r w:rsidRPr="003A2A68">
        <w:rPr>
          <w:spacing w:val="-18"/>
          <w:lang w:val="ru-RU"/>
        </w:rPr>
        <w:t xml:space="preserve"> </w:t>
      </w:r>
      <w:r w:rsidRPr="003A2A68">
        <w:rPr>
          <w:lang w:val="ru-RU"/>
        </w:rPr>
        <w:t>орган</w:t>
      </w:r>
      <w:r w:rsidRPr="003A2A68">
        <w:rPr>
          <w:spacing w:val="1"/>
          <w:lang w:val="ru-RU"/>
        </w:rPr>
        <w:t>и</w:t>
      </w:r>
      <w:r w:rsidRPr="003A2A68">
        <w:rPr>
          <w:spacing w:val="-2"/>
          <w:lang w:val="ru-RU"/>
        </w:rPr>
        <w:t>з</w:t>
      </w:r>
      <w:r w:rsidRPr="003A2A68">
        <w:rPr>
          <w:lang w:val="ru-RU"/>
        </w:rPr>
        <w:t>ац</w:t>
      </w:r>
      <w:r w:rsidRPr="003A2A68">
        <w:rPr>
          <w:spacing w:val="1"/>
          <w:lang w:val="ru-RU"/>
        </w:rPr>
        <w:t>и</w:t>
      </w:r>
      <w:r w:rsidRPr="003A2A68">
        <w:rPr>
          <w:lang w:val="ru-RU"/>
        </w:rPr>
        <w:t>й,</w:t>
      </w:r>
      <w:r w:rsidRPr="003A2A68">
        <w:rPr>
          <w:spacing w:val="-19"/>
          <w:lang w:val="ru-RU"/>
        </w:rPr>
        <w:t xml:space="preserve"> </w:t>
      </w:r>
      <w:r w:rsidRPr="003A2A68">
        <w:rPr>
          <w:spacing w:val="-1"/>
          <w:lang w:val="ru-RU"/>
        </w:rPr>
        <w:t>д</w:t>
      </w:r>
      <w:r w:rsidRPr="003A2A68">
        <w:rPr>
          <w:lang w:val="ru-RU"/>
        </w:rPr>
        <w:t>ей</w:t>
      </w:r>
      <w:r w:rsidRPr="003A2A68">
        <w:rPr>
          <w:spacing w:val="2"/>
          <w:lang w:val="ru-RU"/>
        </w:rPr>
        <w:t>с</w:t>
      </w:r>
      <w:r w:rsidRPr="003A2A68">
        <w:rPr>
          <w:spacing w:val="-5"/>
          <w:lang w:val="ru-RU"/>
        </w:rPr>
        <w:t>т</w:t>
      </w:r>
      <w:r w:rsidRPr="003A2A68">
        <w:rPr>
          <w:lang w:val="ru-RU"/>
        </w:rPr>
        <w:t>в</w:t>
      </w:r>
      <w:r w:rsidRPr="003A2A68">
        <w:rPr>
          <w:spacing w:val="1"/>
          <w:lang w:val="ru-RU"/>
        </w:rPr>
        <w:t>у</w:t>
      </w:r>
      <w:r w:rsidRPr="003A2A68">
        <w:rPr>
          <w:lang w:val="ru-RU"/>
        </w:rPr>
        <w:t>ющих</w:t>
      </w:r>
      <w:r w:rsidRPr="003A2A68">
        <w:rPr>
          <w:spacing w:val="-17"/>
          <w:lang w:val="ru-RU"/>
        </w:rPr>
        <w:t xml:space="preserve"> </w:t>
      </w:r>
      <w:r w:rsidRPr="003A2A68">
        <w:rPr>
          <w:lang w:val="ru-RU"/>
        </w:rPr>
        <w:t>в</w:t>
      </w:r>
      <w:r w:rsidRPr="003A2A68">
        <w:rPr>
          <w:spacing w:val="-17"/>
          <w:lang w:val="ru-RU"/>
        </w:rPr>
        <w:t xml:space="preserve"> </w:t>
      </w:r>
      <w:r w:rsidRPr="003A2A68">
        <w:rPr>
          <w:lang w:val="ru-RU"/>
        </w:rPr>
        <w:t>к</w:t>
      </w:r>
      <w:r w:rsidRPr="003A2A68">
        <w:rPr>
          <w:spacing w:val="1"/>
          <w:lang w:val="ru-RU"/>
        </w:rPr>
        <w:t>а</w:t>
      </w:r>
      <w:r w:rsidRPr="003A2A68">
        <w:rPr>
          <w:spacing w:val="-1"/>
          <w:lang w:val="ru-RU"/>
        </w:rPr>
        <w:t>ж</w:t>
      </w:r>
      <w:r w:rsidRPr="003A2A68">
        <w:rPr>
          <w:lang w:val="ru-RU"/>
        </w:rPr>
        <w:t>дой</w:t>
      </w:r>
      <w:r w:rsidRPr="003A2A68">
        <w:rPr>
          <w:spacing w:val="-18"/>
          <w:lang w:val="ru-RU"/>
        </w:rPr>
        <w:t xml:space="preserve"> </w:t>
      </w:r>
      <w:r w:rsidRPr="003A2A68">
        <w:rPr>
          <w:lang w:val="ru-RU"/>
        </w:rPr>
        <w:t>си</w:t>
      </w:r>
      <w:r w:rsidRPr="003A2A68">
        <w:rPr>
          <w:spacing w:val="2"/>
          <w:lang w:val="ru-RU"/>
        </w:rPr>
        <w:t>с</w:t>
      </w:r>
      <w:r w:rsidRPr="003A2A68">
        <w:rPr>
          <w:spacing w:val="-5"/>
          <w:lang w:val="ru-RU"/>
        </w:rPr>
        <w:t>т</w:t>
      </w:r>
      <w:r w:rsidRPr="003A2A68">
        <w:rPr>
          <w:lang w:val="ru-RU"/>
        </w:rPr>
        <w:t>еме</w:t>
      </w:r>
      <w:r w:rsidRPr="003A2A68">
        <w:rPr>
          <w:w w:val="99"/>
          <w:lang w:val="ru-RU"/>
        </w:rPr>
        <w:t xml:space="preserve"> </w:t>
      </w:r>
      <w:r w:rsidRPr="003A2A68">
        <w:rPr>
          <w:lang w:val="ru-RU"/>
        </w:rPr>
        <w:t>теплосн</w:t>
      </w:r>
      <w:r w:rsidRPr="003A2A68">
        <w:rPr>
          <w:spacing w:val="1"/>
          <w:lang w:val="ru-RU"/>
        </w:rPr>
        <w:t>а</w:t>
      </w:r>
      <w:r w:rsidRPr="003A2A68">
        <w:rPr>
          <w:lang w:val="ru-RU"/>
        </w:rPr>
        <w:t>б</w:t>
      </w:r>
      <w:r w:rsidRPr="003A2A68">
        <w:rPr>
          <w:spacing w:val="-1"/>
          <w:lang w:val="ru-RU"/>
        </w:rPr>
        <w:t>ж</w:t>
      </w:r>
      <w:r w:rsidRPr="003A2A68">
        <w:rPr>
          <w:lang w:val="ru-RU"/>
        </w:rPr>
        <w:t>ен</w:t>
      </w:r>
      <w:r w:rsidRPr="003A2A68">
        <w:rPr>
          <w:spacing w:val="1"/>
          <w:lang w:val="ru-RU"/>
        </w:rPr>
        <w:t>и</w:t>
      </w:r>
      <w:r w:rsidRPr="003A2A68">
        <w:rPr>
          <w:lang w:val="ru-RU"/>
        </w:rPr>
        <w:t>я,</w:t>
      </w:r>
      <w:r w:rsidRPr="003A2A68">
        <w:rPr>
          <w:spacing w:val="-20"/>
          <w:lang w:val="ru-RU"/>
        </w:rPr>
        <w:t xml:space="preserve"> </w:t>
      </w:r>
      <w:r w:rsidRPr="003A2A68">
        <w:rPr>
          <w:lang w:val="ru-RU"/>
        </w:rPr>
        <w:t>расп</w:t>
      </w:r>
      <w:r w:rsidRPr="003A2A68">
        <w:rPr>
          <w:spacing w:val="1"/>
          <w:lang w:val="ru-RU"/>
        </w:rPr>
        <w:t>о</w:t>
      </w:r>
      <w:r w:rsidRPr="003A2A68">
        <w:rPr>
          <w:lang w:val="ru-RU"/>
        </w:rPr>
        <w:t>л</w:t>
      </w:r>
      <w:r w:rsidRPr="003A2A68">
        <w:rPr>
          <w:spacing w:val="1"/>
          <w:lang w:val="ru-RU"/>
        </w:rPr>
        <w:t>о</w:t>
      </w:r>
      <w:r w:rsidRPr="003A2A68">
        <w:rPr>
          <w:spacing w:val="-1"/>
          <w:lang w:val="ru-RU"/>
        </w:rPr>
        <w:t>ж</w:t>
      </w:r>
      <w:r w:rsidRPr="003A2A68">
        <w:rPr>
          <w:lang w:val="ru-RU"/>
        </w:rPr>
        <w:t>ен</w:t>
      </w:r>
      <w:r w:rsidRPr="003A2A68">
        <w:rPr>
          <w:spacing w:val="1"/>
          <w:lang w:val="ru-RU"/>
        </w:rPr>
        <w:t>н</w:t>
      </w:r>
      <w:r w:rsidRPr="003A2A68">
        <w:rPr>
          <w:lang w:val="ru-RU"/>
        </w:rPr>
        <w:t>ых</w:t>
      </w:r>
      <w:r w:rsidRPr="003A2A68">
        <w:rPr>
          <w:spacing w:val="-17"/>
          <w:lang w:val="ru-RU"/>
        </w:rPr>
        <w:t xml:space="preserve"> </w:t>
      </w:r>
      <w:r w:rsidRPr="003A2A68">
        <w:rPr>
          <w:lang w:val="ru-RU"/>
        </w:rPr>
        <w:t>в</w:t>
      </w:r>
      <w:r w:rsidRPr="003A2A68">
        <w:rPr>
          <w:spacing w:val="-16"/>
          <w:lang w:val="ru-RU"/>
        </w:rPr>
        <w:t xml:space="preserve"> </w:t>
      </w:r>
      <w:r w:rsidRPr="003A2A68">
        <w:rPr>
          <w:lang w:val="ru-RU"/>
        </w:rPr>
        <w:t>грани</w:t>
      </w:r>
      <w:r w:rsidRPr="003A2A68">
        <w:rPr>
          <w:spacing w:val="1"/>
          <w:lang w:val="ru-RU"/>
        </w:rPr>
        <w:t>ц</w:t>
      </w:r>
      <w:r w:rsidRPr="003A2A68">
        <w:rPr>
          <w:lang w:val="ru-RU"/>
        </w:rPr>
        <w:t>ах</w:t>
      </w:r>
      <w:r w:rsidRPr="003A2A68">
        <w:rPr>
          <w:spacing w:val="-17"/>
          <w:lang w:val="ru-RU"/>
        </w:rPr>
        <w:t xml:space="preserve"> </w:t>
      </w:r>
      <w:r w:rsidRPr="003A2A68">
        <w:rPr>
          <w:lang w:val="ru-RU"/>
        </w:rPr>
        <w:t>гор</w:t>
      </w:r>
      <w:r w:rsidRPr="003A2A68">
        <w:rPr>
          <w:spacing w:val="1"/>
          <w:lang w:val="ru-RU"/>
        </w:rPr>
        <w:t>о</w:t>
      </w:r>
      <w:r w:rsidRPr="003A2A68">
        <w:rPr>
          <w:lang w:val="ru-RU"/>
        </w:rPr>
        <w:t>дского</w:t>
      </w:r>
      <w:r w:rsidRPr="003A2A68">
        <w:rPr>
          <w:spacing w:val="-18"/>
          <w:lang w:val="ru-RU"/>
        </w:rPr>
        <w:t xml:space="preserve"> </w:t>
      </w:r>
      <w:r w:rsidRPr="003A2A68">
        <w:rPr>
          <w:lang w:val="ru-RU"/>
        </w:rPr>
        <w:t>о</w:t>
      </w:r>
      <w:r w:rsidRPr="003A2A68">
        <w:rPr>
          <w:spacing w:val="1"/>
          <w:lang w:val="ru-RU"/>
        </w:rPr>
        <w:t>к</w:t>
      </w:r>
      <w:r w:rsidRPr="003A2A68">
        <w:rPr>
          <w:lang w:val="ru-RU"/>
        </w:rPr>
        <w:t>руга</w:t>
      </w:r>
      <w:bookmarkEnd w:id="12"/>
      <w:bookmarkEnd w:id="13"/>
    </w:p>
    <w:p w14:paraId="6C0E3468" w14:textId="77777777" w:rsidR="00660A08" w:rsidRPr="00660A08" w:rsidRDefault="00660A08" w:rsidP="00660A08">
      <w:pPr>
        <w:pStyle w:val="a8"/>
        <w:spacing w:line="276" w:lineRule="auto"/>
        <w:ind w:firstLine="720"/>
        <w:jc w:val="both"/>
        <w:rPr>
          <w:lang w:val="ru-RU"/>
        </w:rPr>
      </w:pPr>
      <w:r w:rsidRPr="00660A08">
        <w:rPr>
          <w:lang w:val="ru-RU"/>
        </w:rPr>
        <w:t>По состоянию на 01.01.2026 г. все централизованное теплоснабжение жилых кварталов в городе Балаково осуществляется от Балаковской ТЭЦ-4 филиала «Саратовский» ПАО «Т Плюс». На территории МО город Балаково Балаковского муниципального района Саратовской области можно выделить одну технологическую зону, в которой потребители подключены к системе теплоснабжения - Балаковская ТЭЦ-4.</w:t>
      </w:r>
    </w:p>
    <w:p w14:paraId="77FD71E3" w14:textId="5D3E0284" w:rsidR="00660A08" w:rsidRPr="00660A08" w:rsidRDefault="00660A08" w:rsidP="00660A08">
      <w:pPr>
        <w:pStyle w:val="a8"/>
        <w:spacing w:line="276" w:lineRule="auto"/>
        <w:ind w:firstLine="720"/>
        <w:jc w:val="both"/>
        <w:rPr>
          <w:lang w:val="ru-RU"/>
        </w:rPr>
      </w:pPr>
      <w:r w:rsidRPr="00660A08">
        <w:rPr>
          <w:lang w:val="ru-RU"/>
        </w:rPr>
        <w:t xml:space="preserve">В соответствии с п. 6 Постановления Правительства РФ от 08.08.2012 N 808 (ред. от 27.05.2023) "Об организации теплоснабжения в Российской Федерации и о внесении изменений в некоторые акты Правительства Российской Федерации" в городе Балаково определена Единая теплоснабжающая организация (далее – ЕТО) ПАО «Т Плюс». </w:t>
      </w:r>
    </w:p>
    <w:p w14:paraId="1B2FE5CF" w14:textId="2CFA175C" w:rsidR="002B421C" w:rsidRPr="003A2A68" w:rsidRDefault="00E64E97" w:rsidP="00E46FDB">
      <w:pPr>
        <w:pStyle w:val="a8"/>
        <w:spacing w:line="276" w:lineRule="auto"/>
        <w:ind w:left="0" w:firstLine="720"/>
        <w:jc w:val="both"/>
        <w:rPr>
          <w:lang w:val="ru-RU"/>
        </w:rPr>
      </w:pPr>
      <w:r w:rsidRPr="003A2A68">
        <w:rPr>
          <w:lang w:val="ru-RU"/>
        </w:rPr>
        <w:t xml:space="preserve">Системы теплоснабжения разделены с учетом требований Методических указаний, утверждённых приказом Минэнерго России от 05.03.2019 №212. Разделение на системы предусмотрено с учетом технологической возможности поставок от источника до теплопотребляющей установки конкретного потребителя, исходя из соблюдений требований к гидравлическим режимам и обеспечение надежности теплоснабжения потребителей. </w:t>
      </w:r>
    </w:p>
    <w:p w14:paraId="3243DB44" w14:textId="57D81CF3" w:rsidR="00B20D3D" w:rsidRPr="003A2A68" w:rsidRDefault="00B20D3D">
      <w:pPr>
        <w:widowControl/>
        <w:rPr>
          <w:rFonts w:ascii="Times New Roman" w:eastAsia="Times New Roman" w:hAnsi="Times New Roman"/>
          <w:sz w:val="24"/>
          <w:szCs w:val="24"/>
          <w:lang w:val="ru-RU"/>
        </w:rPr>
      </w:pPr>
      <w:bookmarkStart w:id="14" w:name="_bookmark6"/>
      <w:bookmarkStart w:id="15" w:name="Рис._2.1._Зоны_деятельности_ЕТО_АО_«Татэ"/>
      <w:bookmarkEnd w:id="14"/>
      <w:bookmarkEnd w:id="15"/>
    </w:p>
    <w:p w14:paraId="4B2C94C4" w14:textId="1808A268" w:rsidR="002B421C" w:rsidRPr="003A2A68" w:rsidRDefault="00E64E97" w:rsidP="00887489">
      <w:pPr>
        <w:pStyle w:val="a8"/>
        <w:ind w:left="213" w:firstLine="0"/>
        <w:jc w:val="both"/>
        <w:rPr>
          <w:sz w:val="12"/>
          <w:szCs w:val="12"/>
          <w:lang w:val="ru-RU"/>
        </w:rPr>
      </w:pPr>
      <w:r w:rsidRPr="003A2A68">
        <w:rPr>
          <w:lang w:val="ru-RU"/>
        </w:rPr>
        <w:t>Т</w:t>
      </w:r>
      <w:r w:rsidRPr="003A2A68">
        <w:rPr>
          <w:spacing w:val="-2"/>
          <w:lang w:val="ru-RU"/>
        </w:rPr>
        <w:t>а</w:t>
      </w:r>
      <w:r w:rsidRPr="003A2A68">
        <w:rPr>
          <w:lang w:val="ru-RU"/>
        </w:rPr>
        <w:t xml:space="preserve">бл. </w:t>
      </w:r>
      <w:r w:rsidR="00DE110D" w:rsidRPr="003A2A68">
        <w:rPr>
          <w:rFonts w:cs="Times New Roman"/>
          <w:lang w:val="ru-RU"/>
        </w:rPr>
        <w:t>1</w:t>
      </w:r>
      <w:r w:rsidRPr="003A2A68">
        <w:rPr>
          <w:rFonts w:cs="Times New Roman"/>
          <w:lang w:val="ru-RU"/>
        </w:rPr>
        <w:t>.1</w:t>
      </w:r>
      <w:r w:rsidRPr="003A2A68">
        <w:rPr>
          <w:lang w:val="ru-RU"/>
        </w:rPr>
        <w:t xml:space="preserve">. </w:t>
      </w:r>
      <w:r w:rsidR="00064564" w:rsidRPr="003A2A68">
        <w:rPr>
          <w:lang w:val="ru-RU"/>
        </w:rPr>
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</w:t>
      </w:r>
      <w:r w:rsidR="00D23494" w:rsidRPr="003A2A68">
        <w:rPr>
          <w:lang w:val="ru-RU"/>
        </w:rPr>
        <w:t xml:space="preserve"> города </w:t>
      </w:r>
      <w:r w:rsidR="00BC6854">
        <w:rPr>
          <w:lang w:val="ru-RU"/>
        </w:rPr>
        <w:t>Балаково</w:t>
      </w: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000"/>
        <w:gridCol w:w="2242"/>
        <w:gridCol w:w="1912"/>
        <w:gridCol w:w="3073"/>
        <w:gridCol w:w="1842"/>
      </w:tblGrid>
      <w:tr w:rsidR="00887489" w:rsidRPr="003A2A68" w14:paraId="501D86A3" w14:textId="77777777" w:rsidTr="003A2A68">
        <w:tc>
          <w:tcPr>
            <w:tcW w:w="249" w:type="pct"/>
            <w:shd w:val="clear" w:color="auto" w:fill="auto"/>
            <w:vAlign w:val="center"/>
          </w:tcPr>
          <w:p w14:paraId="193C2395" w14:textId="11C7F583" w:rsidR="002B421C" w:rsidRPr="003A2A68" w:rsidRDefault="00E64E97" w:rsidP="0088748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№п/п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332DCF51" w14:textId="77777777" w:rsidR="002B421C" w:rsidRPr="003A2A68" w:rsidRDefault="00E64E9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N системы теплоснабжения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7F771523" w14:textId="77777777" w:rsidR="002B421C" w:rsidRPr="003A2A68" w:rsidRDefault="00E64E9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Наименования источников тепловой энергии в системе теплоснабжения</w:t>
            </w:r>
          </w:p>
        </w:tc>
        <w:tc>
          <w:tcPr>
            <w:tcW w:w="902" w:type="pct"/>
            <w:shd w:val="clear" w:color="auto" w:fill="auto"/>
            <w:vAlign w:val="center"/>
          </w:tcPr>
          <w:p w14:paraId="1672E132" w14:textId="77777777" w:rsidR="002B421C" w:rsidRPr="003A2A68" w:rsidRDefault="00E64E9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1450" w:type="pct"/>
            <w:shd w:val="clear" w:color="auto" w:fill="auto"/>
            <w:vAlign w:val="center"/>
          </w:tcPr>
          <w:p w14:paraId="5035E9D8" w14:textId="77777777" w:rsidR="002B421C" w:rsidRPr="003A2A68" w:rsidRDefault="00E64E9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869" w:type="pct"/>
            <w:shd w:val="clear" w:color="auto" w:fill="auto"/>
            <w:vAlign w:val="center"/>
          </w:tcPr>
          <w:p w14:paraId="3F58E387" w14:textId="77777777" w:rsidR="002B421C" w:rsidRPr="003A2A68" w:rsidRDefault="00E64E9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Утвержденная ЕТО</w:t>
            </w:r>
          </w:p>
        </w:tc>
      </w:tr>
      <w:tr w:rsidR="00887489" w:rsidRPr="003A2A68" w14:paraId="15848639" w14:textId="77777777" w:rsidTr="003A2A68">
        <w:tc>
          <w:tcPr>
            <w:tcW w:w="249" w:type="pct"/>
            <w:shd w:val="clear" w:color="auto" w:fill="auto"/>
            <w:vAlign w:val="center"/>
          </w:tcPr>
          <w:p w14:paraId="17C2F7D4" w14:textId="77777777" w:rsidR="002B421C" w:rsidRPr="003A2A68" w:rsidRDefault="00E64E97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2DAA46F9" w14:textId="77777777" w:rsidR="002B421C" w:rsidRPr="003A2A68" w:rsidRDefault="00E64E97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26E53BAB" w14:textId="77777777" w:rsidR="00E46FDB" w:rsidRPr="00E46FDB" w:rsidRDefault="00E46FDB" w:rsidP="00E46FD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46FD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Балаковская </w:t>
            </w:r>
          </w:p>
          <w:p w14:paraId="002A4F58" w14:textId="77777777" w:rsidR="002B421C" w:rsidRDefault="00E46FDB" w:rsidP="00E46FD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46FD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ТЭЦ-4</w:t>
            </w:r>
          </w:p>
          <w:p w14:paraId="787198D1" w14:textId="027CAF9E" w:rsidR="001A1736" w:rsidRPr="003A2A68" w:rsidRDefault="001A1736" w:rsidP="00E46FD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1A17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ПАО «Т Плюс»</w:t>
            </w:r>
          </w:p>
        </w:tc>
        <w:tc>
          <w:tcPr>
            <w:tcW w:w="902" w:type="pct"/>
            <w:shd w:val="clear" w:color="auto" w:fill="auto"/>
            <w:vAlign w:val="center"/>
          </w:tcPr>
          <w:p w14:paraId="388EC139" w14:textId="77777777" w:rsidR="00E46FDB" w:rsidRPr="00E46FDB" w:rsidRDefault="00E46FDB" w:rsidP="00E46FD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46FD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ПАО </w:t>
            </w:r>
          </w:p>
          <w:p w14:paraId="39008C60" w14:textId="57977BDA" w:rsidR="002B421C" w:rsidRPr="003A2A68" w:rsidRDefault="00E46FDB" w:rsidP="00E46FD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46FD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«Т Плюс»</w:t>
            </w:r>
          </w:p>
        </w:tc>
        <w:tc>
          <w:tcPr>
            <w:tcW w:w="1450" w:type="pct"/>
            <w:shd w:val="clear" w:color="auto" w:fill="auto"/>
            <w:vAlign w:val="center"/>
          </w:tcPr>
          <w:p w14:paraId="5671A77A" w14:textId="77777777" w:rsidR="00E46FDB" w:rsidRPr="00E46FDB" w:rsidRDefault="00E46FDB" w:rsidP="00E46FD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46FD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Балаковская ТЭЦ-4, </w:t>
            </w:r>
          </w:p>
          <w:p w14:paraId="651621DA" w14:textId="6132DCAB" w:rsidR="002B421C" w:rsidRPr="003A2A68" w:rsidRDefault="00E46FDB" w:rsidP="00E46FD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46FD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магистральные и квартальные сети</w:t>
            </w:r>
          </w:p>
        </w:tc>
        <w:tc>
          <w:tcPr>
            <w:tcW w:w="869" w:type="pct"/>
            <w:shd w:val="clear" w:color="auto" w:fill="auto"/>
            <w:vAlign w:val="center"/>
          </w:tcPr>
          <w:p w14:paraId="2673632E" w14:textId="77777777" w:rsidR="00E46FDB" w:rsidRPr="00E46FDB" w:rsidRDefault="00E46FDB" w:rsidP="00E46FD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46FD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ПАО </w:t>
            </w:r>
          </w:p>
          <w:p w14:paraId="1D1DA661" w14:textId="33B0ABBC" w:rsidR="002B421C" w:rsidRPr="003A2A68" w:rsidRDefault="00E46FDB" w:rsidP="00E46FD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46FD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«Т Плюс»</w:t>
            </w:r>
          </w:p>
        </w:tc>
      </w:tr>
    </w:tbl>
    <w:p w14:paraId="5B438C2B" w14:textId="77777777" w:rsidR="002B421C" w:rsidRPr="003A2A68" w:rsidRDefault="00E64E97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A68">
        <w:rPr>
          <w:rFonts w:ascii="Times New Roman" w:eastAsia="Times New Roman" w:hAnsi="Times New Roman" w:cs="Times New Roman"/>
          <w:sz w:val="24"/>
          <w:szCs w:val="24"/>
          <w:lang w:val="ru-RU"/>
        </w:rPr>
        <w:br w:type="page"/>
      </w:r>
    </w:p>
    <w:p w14:paraId="496539BE" w14:textId="77777777" w:rsidR="002B421C" w:rsidRPr="003A2A68" w:rsidRDefault="002B421C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2B421C" w:rsidRPr="003A2A68">
          <w:pgSz w:w="11912" w:h="16860"/>
          <w:pgMar w:top="782" w:right="601" w:bottom="782" w:left="919" w:header="0" w:footer="601" w:gutter="0"/>
          <w:cols w:space="720"/>
        </w:sectPr>
      </w:pPr>
    </w:p>
    <w:p w14:paraId="4B650BFC" w14:textId="77777777" w:rsidR="002B421C" w:rsidRPr="003A2A68" w:rsidRDefault="00E64E97">
      <w:pPr>
        <w:pStyle w:val="1"/>
        <w:numPr>
          <w:ilvl w:val="0"/>
          <w:numId w:val="1"/>
        </w:numPr>
        <w:tabs>
          <w:tab w:val="left" w:pos="545"/>
        </w:tabs>
        <w:spacing w:line="360" w:lineRule="auto"/>
        <w:ind w:right="86"/>
        <w:jc w:val="both"/>
        <w:rPr>
          <w:bCs w:val="0"/>
          <w:lang w:val="ru-RU"/>
        </w:rPr>
      </w:pPr>
      <w:bookmarkStart w:id="16" w:name="3_Основание,_в_том_числе_критерии,_в_соо"/>
      <w:bookmarkStart w:id="17" w:name="_bookmark9"/>
      <w:bookmarkStart w:id="18" w:name="_Toc145421588"/>
      <w:bookmarkStart w:id="19" w:name="_Toc197418930"/>
      <w:bookmarkEnd w:id="16"/>
      <w:bookmarkEnd w:id="17"/>
      <w:r w:rsidRPr="003A2A68">
        <w:rPr>
          <w:bCs w:val="0"/>
          <w:lang w:val="ru-RU"/>
        </w:rPr>
        <w:lastRenderedPageBreak/>
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</w:r>
      <w:bookmarkEnd w:id="18"/>
      <w:bookmarkEnd w:id="19"/>
    </w:p>
    <w:p w14:paraId="7E8993D7" w14:textId="77777777" w:rsidR="002B421C" w:rsidRPr="003A2A68" w:rsidRDefault="002B421C">
      <w:pPr>
        <w:pStyle w:val="TableParagraph"/>
        <w:rPr>
          <w:lang w:val="ru-RU"/>
        </w:rPr>
      </w:pPr>
    </w:p>
    <w:p w14:paraId="7EF9A260" w14:textId="68532DF9" w:rsidR="002B421C" w:rsidRPr="003A2A68" w:rsidRDefault="00E64E97">
      <w:pPr>
        <w:pStyle w:val="TableParagraph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2A68">
        <w:rPr>
          <w:rFonts w:ascii="Times New Roman" w:hAnsi="Times New Roman" w:cs="Times New Roman"/>
          <w:sz w:val="24"/>
          <w:szCs w:val="24"/>
          <w:lang w:val="ru-RU"/>
        </w:rPr>
        <w:t xml:space="preserve">В таблице </w:t>
      </w:r>
      <w:r w:rsidR="00DE110D" w:rsidRPr="003A2A68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3A2A68">
        <w:rPr>
          <w:rFonts w:ascii="Times New Roman" w:hAnsi="Times New Roman" w:cs="Times New Roman"/>
          <w:sz w:val="24"/>
          <w:szCs w:val="24"/>
          <w:lang w:val="ru-RU"/>
        </w:rPr>
        <w:t xml:space="preserve">.1. приведён реестр ЕТО в соответствии с утверждённой схемой теплоснабжения г. </w:t>
      </w:r>
      <w:r w:rsidR="00271B89">
        <w:rPr>
          <w:rFonts w:ascii="Times New Roman" w:hAnsi="Times New Roman" w:cs="Times New Roman"/>
          <w:sz w:val="24"/>
          <w:szCs w:val="24"/>
          <w:lang w:val="ru-RU"/>
        </w:rPr>
        <w:t>Балаково</w:t>
      </w:r>
      <w:r w:rsidRPr="003A2A68">
        <w:rPr>
          <w:rFonts w:ascii="Times New Roman" w:hAnsi="Times New Roman" w:cs="Times New Roman"/>
          <w:sz w:val="24"/>
          <w:szCs w:val="24"/>
          <w:lang w:val="ru-RU"/>
        </w:rPr>
        <w:t xml:space="preserve"> по 204</w:t>
      </w:r>
      <w:r w:rsidR="00271B89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3A2A68">
        <w:rPr>
          <w:rFonts w:ascii="Times New Roman" w:hAnsi="Times New Roman" w:cs="Times New Roman"/>
          <w:sz w:val="24"/>
          <w:szCs w:val="24"/>
          <w:lang w:val="ru-RU"/>
        </w:rPr>
        <w:t xml:space="preserve"> год.</w:t>
      </w:r>
    </w:p>
    <w:p w14:paraId="49D74612" w14:textId="77777777" w:rsidR="002B421C" w:rsidRPr="003A2A68" w:rsidRDefault="002B421C">
      <w:pPr>
        <w:pStyle w:val="TableParagraph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2B421C" w:rsidRPr="003A2A68">
          <w:pgSz w:w="11912" w:h="16860"/>
          <w:pgMar w:top="780" w:right="600" w:bottom="780" w:left="1020" w:header="0" w:footer="600" w:gutter="0"/>
          <w:cols w:space="720"/>
        </w:sectPr>
      </w:pPr>
    </w:p>
    <w:p w14:paraId="62A7EA7E" w14:textId="6BA34A44" w:rsidR="002B421C" w:rsidRPr="003A2A68" w:rsidRDefault="00E64E97">
      <w:pPr>
        <w:rPr>
          <w:rFonts w:ascii="Times New Roman" w:eastAsia="Times New Roman" w:hAnsi="Times New Roman" w:cs="Times New Roman"/>
          <w:bCs/>
          <w:color w:val="000000"/>
          <w:sz w:val="24"/>
          <w:szCs w:val="18"/>
          <w:lang w:val="ru-RU" w:eastAsia="ru-RU"/>
        </w:rPr>
      </w:pPr>
      <w:r w:rsidRPr="003A2A68">
        <w:rPr>
          <w:rFonts w:ascii="Times New Roman" w:eastAsia="Times New Roman" w:hAnsi="Times New Roman" w:cs="Times New Roman"/>
          <w:bCs/>
          <w:color w:val="000000"/>
          <w:sz w:val="24"/>
          <w:szCs w:val="18"/>
          <w:lang w:val="ru-RU" w:eastAsia="ru-RU"/>
        </w:rPr>
        <w:lastRenderedPageBreak/>
        <w:t xml:space="preserve">Таблица </w:t>
      </w:r>
      <w:r w:rsidR="00DE110D" w:rsidRPr="003A2A68">
        <w:rPr>
          <w:rFonts w:ascii="Times New Roman" w:eastAsia="Times New Roman" w:hAnsi="Times New Roman" w:cs="Times New Roman"/>
          <w:bCs/>
          <w:color w:val="000000"/>
          <w:sz w:val="24"/>
          <w:szCs w:val="18"/>
          <w:lang w:val="ru-RU" w:eastAsia="ru-RU"/>
        </w:rPr>
        <w:t>2</w:t>
      </w:r>
      <w:r w:rsidRPr="003A2A68">
        <w:rPr>
          <w:rFonts w:ascii="Times New Roman" w:eastAsia="Times New Roman" w:hAnsi="Times New Roman" w:cs="Times New Roman"/>
          <w:bCs/>
          <w:color w:val="000000"/>
          <w:sz w:val="24"/>
          <w:szCs w:val="18"/>
          <w:lang w:val="ru-RU" w:eastAsia="ru-RU"/>
        </w:rPr>
        <w:t xml:space="preserve">.1. </w:t>
      </w:r>
      <w:r w:rsidR="00865C87" w:rsidRPr="003A2A68">
        <w:rPr>
          <w:rFonts w:ascii="Times New Roman" w:eastAsia="Times New Roman" w:hAnsi="Times New Roman" w:cs="Times New Roman"/>
          <w:bCs/>
          <w:color w:val="000000"/>
          <w:sz w:val="24"/>
          <w:szCs w:val="18"/>
          <w:lang w:val="ru-RU" w:eastAsia="ru-RU"/>
        </w:rPr>
        <w:t xml:space="preserve">Утвержденные единые теплоснабжающие организации (далее - ЕТО) в системах теплоснабжения на территории </w:t>
      </w:r>
      <w:r w:rsidRPr="003A2A68">
        <w:rPr>
          <w:rFonts w:ascii="Times New Roman" w:eastAsia="Times New Roman" w:hAnsi="Times New Roman" w:cs="Times New Roman"/>
          <w:bCs/>
          <w:color w:val="000000"/>
          <w:sz w:val="24"/>
          <w:szCs w:val="18"/>
          <w:lang w:val="ru-RU" w:eastAsia="ru-RU"/>
        </w:rPr>
        <w:t xml:space="preserve">города </w:t>
      </w:r>
      <w:r w:rsidR="00271B89">
        <w:rPr>
          <w:rFonts w:ascii="Times New Roman" w:eastAsia="Times New Roman" w:hAnsi="Times New Roman" w:cs="Times New Roman"/>
          <w:bCs/>
          <w:color w:val="000000"/>
          <w:sz w:val="24"/>
          <w:szCs w:val="18"/>
          <w:lang w:val="ru-RU" w:eastAsia="ru-RU"/>
        </w:rPr>
        <w:t>Балаково</w:t>
      </w:r>
    </w:p>
    <w:tbl>
      <w:tblPr>
        <w:tblW w:w="5000" w:type="pct"/>
        <w:tblCellMar>
          <w:top w:w="102" w:type="dxa"/>
          <w:bottom w:w="102" w:type="dxa"/>
        </w:tblCellMar>
        <w:tblLook w:val="04A0" w:firstRow="1" w:lastRow="0" w:firstColumn="1" w:lastColumn="0" w:noHBand="0" w:noVBand="1"/>
      </w:tblPr>
      <w:tblGrid>
        <w:gridCol w:w="1719"/>
        <w:gridCol w:w="2166"/>
        <w:gridCol w:w="2216"/>
        <w:gridCol w:w="3572"/>
        <w:gridCol w:w="1446"/>
        <w:gridCol w:w="2194"/>
        <w:gridCol w:w="2203"/>
      </w:tblGrid>
      <w:tr w:rsidR="0070688F" w:rsidRPr="001A1736" w14:paraId="3E168B1A" w14:textId="77777777" w:rsidTr="00F363B6">
        <w:trPr>
          <w:trHeight w:val="1173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7CA87" w14:textId="77777777" w:rsidR="0070688F" w:rsidRPr="003A2A68" w:rsidRDefault="0070688F" w:rsidP="0070688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N системы теплоснабжения 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16F04" w14:textId="77777777" w:rsidR="0070688F" w:rsidRPr="003A2A68" w:rsidRDefault="0070688F" w:rsidP="0070688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Наименования источников тепловой энергии в системе теплоснабжения 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CBB5A" w14:textId="77777777" w:rsidR="0070688F" w:rsidRPr="003A2A68" w:rsidRDefault="0070688F" w:rsidP="0070688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Теплоснабжающие (теплосетевые) организации в границах системы теплоснабжения </w:t>
            </w:r>
          </w:p>
        </w:tc>
        <w:tc>
          <w:tcPr>
            <w:tcW w:w="1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C4FCD" w14:textId="77777777" w:rsidR="0070688F" w:rsidRPr="003A2A68" w:rsidRDefault="0070688F" w:rsidP="0070688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Объекты систем теплоснабжения в обслуживании теплоснабжающей (теплосетевой) организации 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E38BA" w14:textId="77777777" w:rsidR="0070688F" w:rsidRPr="003A2A68" w:rsidRDefault="0070688F" w:rsidP="0070688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N зоны деятельности 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2F576" w14:textId="77777777" w:rsidR="0070688F" w:rsidRPr="003A2A68" w:rsidRDefault="0070688F" w:rsidP="0070688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Утвержденная ЕТО 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8B0F" w14:textId="77777777" w:rsidR="0070688F" w:rsidRPr="003A2A68" w:rsidRDefault="0070688F" w:rsidP="0070688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Основание для присвоения статуса ЕТО </w:t>
            </w:r>
          </w:p>
        </w:tc>
      </w:tr>
      <w:tr w:rsidR="0070688F" w:rsidRPr="001A1736" w14:paraId="484E75FF" w14:textId="77777777" w:rsidTr="00F363B6">
        <w:trPr>
          <w:trHeight w:val="379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3752" w14:textId="77777777" w:rsidR="0070688F" w:rsidRPr="003A2A68" w:rsidRDefault="0070688F" w:rsidP="007068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ACB62" w14:textId="77777777" w:rsidR="00271B89" w:rsidRPr="00271B89" w:rsidRDefault="00271B89" w:rsidP="00271B8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Балаковская </w:t>
            </w:r>
          </w:p>
          <w:p w14:paraId="04CDF439" w14:textId="6EC95E51" w:rsidR="0070688F" w:rsidRPr="003A2A68" w:rsidRDefault="00271B89" w:rsidP="00271B8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ТЭЦ-4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E1B6" w14:textId="77777777" w:rsidR="00271B89" w:rsidRPr="00271B89" w:rsidRDefault="00271B89" w:rsidP="00271B8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ПАО </w:t>
            </w:r>
          </w:p>
          <w:p w14:paraId="6C1EE15C" w14:textId="23BFF862" w:rsidR="0070688F" w:rsidRPr="003A2A68" w:rsidRDefault="00271B89" w:rsidP="00271B8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«Т Плюс»</w:t>
            </w:r>
          </w:p>
        </w:tc>
        <w:tc>
          <w:tcPr>
            <w:tcW w:w="1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39B0" w14:textId="77777777" w:rsidR="00271B89" w:rsidRPr="00271B89" w:rsidRDefault="00271B89" w:rsidP="00271B8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Балаковская ТЭЦ-4, </w:t>
            </w:r>
          </w:p>
          <w:p w14:paraId="77B86F29" w14:textId="464DE662" w:rsidR="0070688F" w:rsidRPr="003A2A68" w:rsidRDefault="00271B89" w:rsidP="00271B8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магистральные и квартальные сети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D6669" w14:textId="77777777" w:rsidR="0070688F" w:rsidRPr="003A2A68" w:rsidRDefault="0070688F" w:rsidP="007068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F6488" w14:textId="77777777" w:rsidR="00271B89" w:rsidRPr="00271B89" w:rsidRDefault="00271B89" w:rsidP="00271B8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ПАО </w:t>
            </w:r>
          </w:p>
          <w:p w14:paraId="409EC75A" w14:textId="05A08CED" w:rsidR="0070688F" w:rsidRPr="003A2A68" w:rsidRDefault="00271B89" w:rsidP="00271B8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«Т Плюс»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2BA94" w14:textId="77777777" w:rsidR="00271B89" w:rsidRPr="00271B89" w:rsidRDefault="00271B89" w:rsidP="00271B8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пункт № 6 ПП </w:t>
            </w:r>
          </w:p>
          <w:p w14:paraId="6EEC63E1" w14:textId="77777777" w:rsidR="00271B89" w:rsidRPr="00271B89" w:rsidRDefault="00271B89" w:rsidP="00271B8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РФ от 8 августа </w:t>
            </w:r>
          </w:p>
          <w:p w14:paraId="26528F41" w14:textId="7DC09DB4" w:rsidR="0070688F" w:rsidRPr="003A2A68" w:rsidRDefault="00271B89" w:rsidP="00271B8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2012 г. № 808</w:t>
            </w:r>
          </w:p>
        </w:tc>
      </w:tr>
      <w:tr w:rsidR="00F363B6" w:rsidRPr="001A1736" w14:paraId="2D06867D" w14:textId="77777777" w:rsidTr="00F363B6">
        <w:trPr>
          <w:trHeight w:val="379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BA02A" w14:textId="7527DBAA" w:rsidR="00F363B6" w:rsidRPr="003A2A68" w:rsidRDefault="00F363B6" w:rsidP="00F363B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7EB5" w14:textId="77777777" w:rsidR="00F363B6" w:rsidRPr="00271B89" w:rsidRDefault="00F363B6" w:rsidP="00F363B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Балаковская </w:t>
            </w:r>
          </w:p>
          <w:p w14:paraId="14DC5BCE" w14:textId="0F7FA5E5" w:rsidR="00F363B6" w:rsidRPr="00271B89" w:rsidRDefault="00F363B6" w:rsidP="00F363B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ТЭЦ-4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A9A91" w14:textId="1469CC54" w:rsidR="00F363B6" w:rsidRPr="00271B89" w:rsidRDefault="00F363B6" w:rsidP="00F363B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F363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ООО "</w:t>
            </w:r>
            <w:proofErr w:type="spellStart"/>
            <w:r w:rsidRPr="00F363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ТеплоЭлектроСетевая</w:t>
            </w:r>
            <w:proofErr w:type="spellEnd"/>
            <w:r w:rsidRPr="00F363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компания"</w:t>
            </w:r>
          </w:p>
        </w:tc>
        <w:tc>
          <w:tcPr>
            <w:tcW w:w="1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8975F" w14:textId="6DDD6882" w:rsidR="00F363B6" w:rsidRPr="00271B89" w:rsidRDefault="00F363B6" w:rsidP="00F363B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Тепловые сети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40A86" w14:textId="7D663AC4" w:rsidR="00F363B6" w:rsidRPr="003A2A68" w:rsidRDefault="00F363B6" w:rsidP="00F363B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97F1E" w14:textId="77777777" w:rsidR="00F363B6" w:rsidRPr="00271B89" w:rsidRDefault="00F363B6" w:rsidP="00F363B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ПАО </w:t>
            </w:r>
          </w:p>
          <w:p w14:paraId="27F4AFEA" w14:textId="79BE7CEF" w:rsidR="00F363B6" w:rsidRPr="00271B89" w:rsidRDefault="00F363B6" w:rsidP="00F363B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«Т Плюс»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2FAF" w14:textId="77777777" w:rsidR="00F363B6" w:rsidRPr="00271B89" w:rsidRDefault="00F363B6" w:rsidP="00F363B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пункт № 6 ПП </w:t>
            </w:r>
          </w:p>
          <w:p w14:paraId="2A693301" w14:textId="77777777" w:rsidR="00F363B6" w:rsidRPr="00271B89" w:rsidRDefault="00F363B6" w:rsidP="00F363B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РФ от 8 августа </w:t>
            </w:r>
          </w:p>
          <w:p w14:paraId="710D79CC" w14:textId="20D66C75" w:rsidR="00F363B6" w:rsidRPr="00271B89" w:rsidRDefault="00F363B6" w:rsidP="00F363B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2012 г. № 808</w:t>
            </w:r>
          </w:p>
        </w:tc>
      </w:tr>
    </w:tbl>
    <w:p w14:paraId="5F820754" w14:textId="0F81721A" w:rsidR="00DE110D" w:rsidRPr="003A2A68" w:rsidRDefault="00DE110D">
      <w:pPr>
        <w:widowControl/>
        <w:rPr>
          <w:rFonts w:ascii="Times New Roman" w:eastAsia="Times New Roman" w:hAnsi="Times New Roman" w:cs="Times New Roman"/>
          <w:bCs/>
          <w:color w:val="000000"/>
          <w:sz w:val="24"/>
          <w:szCs w:val="18"/>
          <w:lang w:val="ru-RU" w:eastAsia="ru-RU"/>
        </w:rPr>
      </w:pPr>
    </w:p>
    <w:p w14:paraId="246D9E8C" w14:textId="4C20E7DF" w:rsidR="002B421C" w:rsidRPr="003A2A68" w:rsidRDefault="00E64E97">
      <w:pPr>
        <w:rPr>
          <w:rFonts w:ascii="Times New Roman" w:eastAsia="Times New Roman" w:hAnsi="Times New Roman" w:cs="Times New Roman"/>
          <w:bCs/>
          <w:color w:val="000000"/>
          <w:sz w:val="24"/>
          <w:szCs w:val="18"/>
          <w:lang w:val="ru-RU" w:eastAsia="ru-RU"/>
        </w:rPr>
      </w:pPr>
      <w:r w:rsidRPr="003A2A68">
        <w:rPr>
          <w:rFonts w:ascii="Times New Roman" w:eastAsia="Times New Roman" w:hAnsi="Times New Roman" w:cs="Times New Roman"/>
          <w:bCs/>
          <w:color w:val="000000"/>
          <w:sz w:val="24"/>
          <w:szCs w:val="18"/>
          <w:lang w:val="ru-RU" w:eastAsia="ru-RU"/>
        </w:rPr>
        <w:t xml:space="preserve">Таблица </w:t>
      </w:r>
      <w:r w:rsidR="00DE110D" w:rsidRPr="003A2A68">
        <w:rPr>
          <w:rFonts w:ascii="Times New Roman" w:eastAsia="Times New Roman" w:hAnsi="Times New Roman" w:cs="Times New Roman"/>
          <w:bCs/>
          <w:color w:val="000000"/>
          <w:sz w:val="24"/>
          <w:szCs w:val="18"/>
          <w:lang w:val="ru-RU" w:eastAsia="ru-RU"/>
        </w:rPr>
        <w:t>2</w:t>
      </w:r>
      <w:r w:rsidRPr="003A2A68">
        <w:rPr>
          <w:rFonts w:ascii="Times New Roman" w:eastAsia="Times New Roman" w:hAnsi="Times New Roman" w:cs="Times New Roman"/>
          <w:bCs/>
          <w:color w:val="000000"/>
          <w:sz w:val="24"/>
          <w:szCs w:val="18"/>
          <w:lang w:val="ru-RU" w:eastAsia="ru-RU"/>
        </w:rPr>
        <w:t xml:space="preserve">.2. </w:t>
      </w:r>
      <w:r w:rsidR="00DE110D" w:rsidRPr="003A2A68">
        <w:rPr>
          <w:rFonts w:ascii="Times New Roman" w:eastAsia="Times New Roman" w:hAnsi="Times New Roman" w:cs="Times New Roman"/>
          <w:bCs/>
          <w:color w:val="000000"/>
          <w:sz w:val="24"/>
          <w:szCs w:val="18"/>
          <w:lang w:val="ru-RU" w:eastAsia="ru-RU"/>
        </w:rPr>
        <w:t xml:space="preserve">Анализ изменений в границах систем теплоснабжения и утвержденных зон деятельности ЕТО в городе </w:t>
      </w:r>
      <w:r w:rsidR="00271B89">
        <w:rPr>
          <w:rFonts w:ascii="Times New Roman" w:eastAsia="Times New Roman" w:hAnsi="Times New Roman" w:cs="Times New Roman"/>
          <w:bCs/>
          <w:color w:val="000000"/>
          <w:sz w:val="24"/>
          <w:szCs w:val="18"/>
          <w:lang w:val="ru-RU" w:eastAsia="ru-RU"/>
        </w:rPr>
        <w:t>Балаково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7"/>
        <w:gridCol w:w="2107"/>
        <w:gridCol w:w="2195"/>
        <w:gridCol w:w="2178"/>
        <w:gridCol w:w="1626"/>
        <w:gridCol w:w="1905"/>
        <w:gridCol w:w="1905"/>
        <w:gridCol w:w="1893"/>
      </w:tblGrid>
      <w:tr w:rsidR="00DE110D" w:rsidRPr="001A1736" w14:paraId="756443B9" w14:textId="77777777" w:rsidTr="001A1736">
        <w:trPr>
          <w:trHeight w:val="1275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A810B" w14:textId="77777777" w:rsidR="00DE110D" w:rsidRPr="003A2A68" w:rsidRDefault="00DE110D" w:rsidP="00DE110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N системы теплоснабжения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5258" w14:textId="77777777" w:rsidR="00DE110D" w:rsidRPr="003A2A68" w:rsidRDefault="00DE110D" w:rsidP="00DE110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Наименования источников тепловой энергии в системе теплоснабжения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4E185" w14:textId="77777777" w:rsidR="00DE110D" w:rsidRPr="003A2A68" w:rsidRDefault="00DE110D" w:rsidP="00DE110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8635" w14:textId="77777777" w:rsidR="00DE110D" w:rsidRPr="003A2A68" w:rsidRDefault="00DE110D" w:rsidP="00DE110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55F64" w14:textId="77777777" w:rsidR="00DE110D" w:rsidRPr="003A2A68" w:rsidRDefault="00DE110D" w:rsidP="00DE110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N </w:t>
            </w:r>
            <w:proofErr w:type="spellStart"/>
            <w:r w:rsidRPr="003A2A68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 w:bidi="ar"/>
              </w:rPr>
              <w:t>зоны</w:t>
            </w:r>
            <w:proofErr w:type="spellEnd"/>
            <w:r w:rsidRPr="003A2A68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3A2A68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 w:bidi="ar"/>
              </w:rPr>
              <w:t>деятельности</w:t>
            </w:r>
            <w:proofErr w:type="spellEnd"/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96BC0" w14:textId="77777777" w:rsidR="00DE110D" w:rsidRPr="003A2A68" w:rsidRDefault="00DE110D" w:rsidP="00DE110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Утверждённая ЕТО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7839" w14:textId="77777777" w:rsidR="00DE110D" w:rsidRPr="003A2A68" w:rsidRDefault="00DE110D" w:rsidP="00DE110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Изменения в границах системы теплоснабжения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BE385" w14:textId="77777777" w:rsidR="00DE110D" w:rsidRPr="003A2A68" w:rsidRDefault="00DE110D" w:rsidP="00DE110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Необходимая корректировка в рамках разработки схемы теплоснабжения</w:t>
            </w:r>
          </w:p>
        </w:tc>
      </w:tr>
      <w:tr w:rsidR="001A1736" w:rsidRPr="003A2A68" w14:paraId="5C2AC96D" w14:textId="77777777" w:rsidTr="001A1736">
        <w:trPr>
          <w:trHeight w:val="510"/>
        </w:trPr>
        <w:tc>
          <w:tcPr>
            <w:tcW w:w="5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0B51" w14:textId="77777777" w:rsidR="001A1736" w:rsidRPr="003A2A68" w:rsidRDefault="001A1736" w:rsidP="00DE110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16BF" w14:textId="77777777" w:rsidR="001A1736" w:rsidRPr="00271B89" w:rsidRDefault="001A1736" w:rsidP="00271B8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Балаковская </w:t>
            </w:r>
          </w:p>
          <w:p w14:paraId="31C9E6B0" w14:textId="098875BB" w:rsidR="001A1736" w:rsidRPr="003A2A68" w:rsidRDefault="001A1736" w:rsidP="00271B8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ТЭЦ-4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E6264" w14:textId="77777777" w:rsidR="001A1736" w:rsidRPr="00271B89" w:rsidRDefault="001A1736" w:rsidP="00271B8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ПАО </w:t>
            </w:r>
          </w:p>
          <w:p w14:paraId="29A3B39F" w14:textId="69315797" w:rsidR="001A1736" w:rsidRPr="003A2A68" w:rsidRDefault="001A1736" w:rsidP="00271B8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«Т </w:t>
            </w:r>
            <w:proofErr w:type="spellStart"/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Плюс</w:t>
            </w:r>
            <w:proofErr w:type="spellEnd"/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B393" w14:textId="77777777" w:rsidR="001A1736" w:rsidRPr="00271B89" w:rsidRDefault="001A1736" w:rsidP="00271B8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Балаковская ТЭЦ-4, </w:t>
            </w:r>
          </w:p>
          <w:p w14:paraId="082EB1C2" w14:textId="0688C9D3" w:rsidR="001A1736" w:rsidRPr="003A2A68" w:rsidRDefault="001A1736" w:rsidP="00271B8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магистральные и квартальные сети</w:t>
            </w:r>
          </w:p>
        </w:tc>
        <w:tc>
          <w:tcPr>
            <w:tcW w:w="52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0E89" w14:textId="77777777" w:rsidR="001A1736" w:rsidRPr="003A2A68" w:rsidRDefault="001A1736" w:rsidP="00DE110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3A2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A77F" w14:textId="77777777" w:rsidR="001A1736" w:rsidRPr="00271B89" w:rsidRDefault="001A1736" w:rsidP="00271B8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ПАО </w:t>
            </w:r>
          </w:p>
          <w:p w14:paraId="204853F2" w14:textId="748AB9C8" w:rsidR="001A1736" w:rsidRPr="003A2A68" w:rsidRDefault="001A1736" w:rsidP="00271B89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«Т </w:t>
            </w:r>
            <w:proofErr w:type="spellStart"/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Плюс</w:t>
            </w:r>
            <w:proofErr w:type="spellEnd"/>
            <w:r w:rsidRPr="00271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3A2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1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92AE9" w14:textId="77777777" w:rsidR="001A1736" w:rsidRPr="003A2A68" w:rsidRDefault="001A1736" w:rsidP="00DE110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3A2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</w:t>
            </w:r>
            <w:proofErr w:type="spellEnd"/>
            <w:r w:rsidRPr="003A2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A2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изменений</w:t>
            </w:r>
            <w:proofErr w:type="spellEnd"/>
          </w:p>
        </w:tc>
        <w:tc>
          <w:tcPr>
            <w:tcW w:w="61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FD567" w14:textId="77777777" w:rsidR="001A1736" w:rsidRPr="003A2A68" w:rsidRDefault="001A1736" w:rsidP="00DE110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3A2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</w:t>
            </w:r>
            <w:proofErr w:type="spellEnd"/>
            <w:r w:rsidRPr="003A2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A2A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изменений</w:t>
            </w:r>
            <w:proofErr w:type="spellEnd"/>
          </w:p>
        </w:tc>
      </w:tr>
      <w:tr w:rsidR="001A1736" w:rsidRPr="003A2A68" w14:paraId="6BADA4CD" w14:textId="77777777" w:rsidTr="001A1736">
        <w:trPr>
          <w:trHeight w:val="495"/>
        </w:trPr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3CC06" w14:textId="77777777" w:rsidR="001A1736" w:rsidRPr="003A2A68" w:rsidRDefault="001A1736" w:rsidP="001A173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6B8F5" w14:textId="77777777" w:rsidR="001A1736" w:rsidRPr="00271B89" w:rsidRDefault="001A1736" w:rsidP="001A173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A36C8" w14:textId="77777777" w:rsidR="001A1736" w:rsidRPr="001A1736" w:rsidRDefault="001A1736" w:rsidP="001A17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A17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ООО</w:t>
            </w:r>
          </w:p>
          <w:p w14:paraId="2AE23A04" w14:textId="3FF454EC" w:rsidR="001A1736" w:rsidRPr="001A1736" w:rsidRDefault="001A1736" w:rsidP="001A17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17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"</w:t>
            </w:r>
            <w:proofErr w:type="spellStart"/>
            <w:r w:rsidRPr="001A17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ТеплоЭлектроСетевая</w:t>
            </w:r>
            <w:proofErr w:type="spellEnd"/>
            <w:r w:rsidRPr="001A17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компания"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68F8" w14:textId="1B6AB967" w:rsidR="001A1736" w:rsidRPr="001A1736" w:rsidRDefault="001A1736" w:rsidP="001A17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A17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Тепловые сети (квартальные)</w:t>
            </w:r>
          </w:p>
        </w:tc>
        <w:tc>
          <w:tcPr>
            <w:tcW w:w="52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FD0CD" w14:textId="77777777" w:rsidR="001A1736" w:rsidRPr="003A2A68" w:rsidRDefault="001A1736" w:rsidP="001A173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A3918" w14:textId="77777777" w:rsidR="001A1736" w:rsidRPr="00271B89" w:rsidRDefault="001A1736" w:rsidP="001A173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D016B" w14:textId="77777777" w:rsidR="001A1736" w:rsidRPr="003A2A68" w:rsidRDefault="001A1736" w:rsidP="001A173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C4C73" w14:textId="77777777" w:rsidR="001A1736" w:rsidRPr="003A2A68" w:rsidRDefault="001A1736" w:rsidP="001A173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3255507B" w14:textId="77777777" w:rsidR="00DE110D" w:rsidRPr="003A2A68" w:rsidRDefault="00DE110D">
      <w:pPr>
        <w:rPr>
          <w:rFonts w:ascii="Times New Roman" w:eastAsia="Times New Roman" w:hAnsi="Times New Roman" w:cs="Times New Roman"/>
          <w:bCs/>
          <w:color w:val="000000"/>
          <w:sz w:val="24"/>
          <w:szCs w:val="18"/>
          <w:lang w:val="ru-RU" w:eastAsia="ru-RU"/>
        </w:rPr>
      </w:pPr>
    </w:p>
    <w:p w14:paraId="73434C25" w14:textId="77777777" w:rsidR="002B421C" w:rsidRPr="003A2A68" w:rsidRDefault="002B421C">
      <w:pPr>
        <w:pStyle w:val="TableParagraph"/>
        <w:rPr>
          <w:lang w:val="ru-RU"/>
        </w:rPr>
        <w:sectPr w:rsidR="002B421C" w:rsidRPr="003A2A68">
          <w:pgSz w:w="16860" w:h="11912" w:orient="landscape"/>
          <w:pgMar w:top="1020" w:right="780" w:bottom="600" w:left="780" w:header="0" w:footer="600" w:gutter="0"/>
          <w:cols w:space="720"/>
          <w:docGrid w:linePitch="299"/>
        </w:sectPr>
      </w:pPr>
    </w:p>
    <w:p w14:paraId="77CD13EF" w14:textId="081AAE21" w:rsidR="002B421C" w:rsidRPr="003A2A68" w:rsidRDefault="00E64E97" w:rsidP="00FC5FC2">
      <w:pPr>
        <w:pStyle w:val="1"/>
        <w:numPr>
          <w:ilvl w:val="0"/>
          <w:numId w:val="1"/>
        </w:numPr>
        <w:tabs>
          <w:tab w:val="left" w:pos="545"/>
        </w:tabs>
        <w:spacing w:line="360" w:lineRule="auto"/>
        <w:ind w:right="86"/>
        <w:jc w:val="both"/>
        <w:rPr>
          <w:b w:val="0"/>
          <w:bCs w:val="0"/>
          <w:lang w:val="ru-RU"/>
        </w:rPr>
      </w:pPr>
      <w:bookmarkStart w:id="20" w:name="_Toc145421589"/>
      <w:bookmarkStart w:id="21" w:name="_Toc197418931"/>
      <w:r w:rsidRPr="003A2A68">
        <w:rPr>
          <w:spacing w:val="-2"/>
          <w:lang w:val="ru-RU"/>
        </w:rPr>
        <w:lastRenderedPageBreak/>
        <w:t>О</w:t>
      </w:r>
      <w:r w:rsidR="00FC5FC2" w:rsidRPr="003A2A68">
        <w:rPr>
          <w:spacing w:val="-12"/>
          <w:lang w:val="ru-RU"/>
        </w:rPr>
        <w:t>снования, в том числе критерии, в соответствии с которыми теплоснабжающей организации присвоен статус единой теплоснабжающей организации</w:t>
      </w:r>
      <w:bookmarkEnd w:id="20"/>
      <w:bookmarkEnd w:id="21"/>
    </w:p>
    <w:p w14:paraId="12031728" w14:textId="399A1A81" w:rsidR="00E065CD" w:rsidRPr="00E065CD" w:rsidRDefault="00E065CD" w:rsidP="00E065CD">
      <w:pPr>
        <w:pStyle w:val="a8"/>
        <w:spacing w:line="360" w:lineRule="auto"/>
        <w:ind w:left="0" w:firstLine="709"/>
        <w:jc w:val="both"/>
        <w:rPr>
          <w:lang w:val="ru-RU"/>
        </w:rPr>
      </w:pPr>
      <w:r w:rsidRPr="00E065CD">
        <w:rPr>
          <w:lang w:val="ru-RU"/>
        </w:rPr>
        <w:t>Критерии и порядок определения единой теплоснабжающей организации установлены Постановлением Правительства Российской Федерации от 08.08.2012 №808 «Об организации теплоснабжения в Российской Федерации и о внесении изменений в некоторые акты Правительства Российской Федерации».</w:t>
      </w:r>
    </w:p>
    <w:p w14:paraId="573220DC" w14:textId="235FEC29" w:rsidR="00E065CD" w:rsidRPr="00E065CD" w:rsidRDefault="00E065CD" w:rsidP="00E065CD">
      <w:pPr>
        <w:pStyle w:val="a8"/>
        <w:spacing w:line="360" w:lineRule="auto"/>
        <w:ind w:left="0" w:firstLine="709"/>
        <w:jc w:val="both"/>
        <w:rPr>
          <w:lang w:val="ru-RU"/>
        </w:rPr>
      </w:pPr>
      <w:r w:rsidRPr="00E065CD">
        <w:rPr>
          <w:lang w:val="ru-RU"/>
        </w:rPr>
        <w:t>- 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</w:t>
      </w:r>
    </w:p>
    <w:p w14:paraId="392379DB" w14:textId="77777777" w:rsidR="00E065CD" w:rsidRPr="00E065CD" w:rsidRDefault="00E065CD" w:rsidP="00E065CD">
      <w:pPr>
        <w:pStyle w:val="a8"/>
        <w:spacing w:line="360" w:lineRule="auto"/>
        <w:ind w:left="0" w:firstLine="709"/>
        <w:jc w:val="both"/>
        <w:rPr>
          <w:lang w:val="ru-RU"/>
        </w:rPr>
      </w:pPr>
      <w:r w:rsidRPr="00E065CD">
        <w:rPr>
          <w:lang w:val="ru-RU"/>
        </w:rPr>
        <w:t>- размер собственного капитала;</w:t>
      </w:r>
    </w:p>
    <w:p w14:paraId="7B47904F" w14:textId="31F3969F" w:rsidR="002B421C" w:rsidRPr="003A2A68" w:rsidRDefault="00E065CD" w:rsidP="00E065CD">
      <w:pPr>
        <w:pStyle w:val="a8"/>
        <w:spacing w:line="360" w:lineRule="auto"/>
        <w:ind w:left="0" w:firstLine="709"/>
        <w:jc w:val="both"/>
        <w:rPr>
          <w:lang w:val="ru-RU"/>
        </w:rPr>
      </w:pPr>
      <w:r w:rsidRPr="00E065CD">
        <w:rPr>
          <w:lang w:val="ru-RU"/>
        </w:rPr>
        <w:t>- способность в лучшей мере обеспечить надежность теплоснабжения в соответствующей системе теплоснабжения.</w:t>
      </w:r>
    </w:p>
    <w:p w14:paraId="03782149" w14:textId="77777777" w:rsidR="002B421C" w:rsidRPr="003A2A68" w:rsidRDefault="002B421C">
      <w:pPr>
        <w:spacing w:line="360" w:lineRule="auto"/>
        <w:rPr>
          <w:lang w:val="ru-RU"/>
        </w:rPr>
        <w:sectPr w:rsidR="002B421C" w:rsidRPr="003A2A68">
          <w:pgSz w:w="11912" w:h="16860"/>
          <w:pgMar w:top="780" w:right="600" w:bottom="800" w:left="1020" w:header="0" w:footer="600" w:gutter="0"/>
          <w:cols w:space="720"/>
        </w:sectPr>
      </w:pPr>
    </w:p>
    <w:p w14:paraId="14B0AB02" w14:textId="3D112FF2" w:rsidR="002B421C" w:rsidRPr="003A2A68" w:rsidRDefault="00F36B07" w:rsidP="00F36B07">
      <w:pPr>
        <w:pStyle w:val="1"/>
        <w:ind w:left="473" w:firstLine="0"/>
        <w:jc w:val="both"/>
        <w:rPr>
          <w:lang w:val="ru-RU"/>
        </w:rPr>
      </w:pPr>
      <w:bookmarkStart w:id="22" w:name="_bookmark10"/>
      <w:bookmarkStart w:id="23" w:name="Табл._3.1_Сравнительный_анализ_критериев"/>
      <w:bookmarkStart w:id="24" w:name="_Toc145421590"/>
      <w:bookmarkStart w:id="25" w:name="_Toc197418932"/>
      <w:bookmarkEnd w:id="22"/>
      <w:bookmarkEnd w:id="23"/>
      <w:r w:rsidRPr="003A2A68">
        <w:rPr>
          <w:lang w:val="ru-RU"/>
        </w:rPr>
        <w:lastRenderedPageBreak/>
        <w:t xml:space="preserve">4. </w:t>
      </w:r>
      <w:r w:rsidR="00E64E97" w:rsidRPr="003A2A68">
        <w:rPr>
          <w:lang w:val="ru-RU"/>
        </w:rPr>
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</w:r>
      <w:bookmarkEnd w:id="24"/>
      <w:bookmarkEnd w:id="25"/>
    </w:p>
    <w:p w14:paraId="589D2D23" w14:textId="77777777" w:rsidR="002B421C" w:rsidRPr="003A2A68" w:rsidRDefault="002B421C">
      <w:pPr>
        <w:pStyle w:val="TableParagraph"/>
        <w:rPr>
          <w:lang w:val="ru-RU"/>
        </w:rPr>
      </w:pPr>
    </w:p>
    <w:p w14:paraId="31285301" w14:textId="59C2F07F" w:rsidR="00843A61" w:rsidRPr="00843A61" w:rsidRDefault="00843A61" w:rsidP="00843A61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3A61">
        <w:rPr>
          <w:rFonts w:ascii="Times New Roman" w:hAnsi="Times New Roman" w:cs="Times New Roman"/>
          <w:sz w:val="24"/>
          <w:szCs w:val="24"/>
          <w:lang w:val="ru-RU"/>
        </w:rPr>
        <w:t xml:space="preserve">На момент разработки Схемы теплоснабжения информация о поданных теплоснабжающими организациями заявок на присвоение статуса единой теплоснабжающей организации отсутствуют. </w:t>
      </w:r>
    </w:p>
    <w:p w14:paraId="232BDC33" w14:textId="5C0CD555" w:rsidR="00843A61" w:rsidRPr="00843A61" w:rsidRDefault="00843A61" w:rsidP="00843A61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3A61">
        <w:rPr>
          <w:rFonts w:ascii="Times New Roman" w:hAnsi="Times New Roman" w:cs="Times New Roman"/>
          <w:sz w:val="24"/>
          <w:szCs w:val="24"/>
          <w:lang w:val="ru-RU"/>
        </w:rPr>
        <w:t>Заявка на присвоение статуса единой теплоснабжающей организации направлялась</w:t>
      </w:r>
      <w:r w:rsidR="00EB10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43A61">
        <w:rPr>
          <w:rFonts w:ascii="Times New Roman" w:hAnsi="Times New Roman" w:cs="Times New Roman"/>
          <w:sz w:val="24"/>
          <w:szCs w:val="24"/>
          <w:lang w:val="ru-RU"/>
        </w:rPr>
        <w:t>при предыдущей разработки Схемы теплоснабжения.</w:t>
      </w:r>
    </w:p>
    <w:p w14:paraId="220D8DC5" w14:textId="2870DE37" w:rsidR="00B2144D" w:rsidRPr="003A2A68" w:rsidRDefault="00843A61" w:rsidP="00843A61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3A61">
        <w:rPr>
          <w:rFonts w:ascii="Times New Roman" w:hAnsi="Times New Roman" w:cs="Times New Roman"/>
          <w:sz w:val="24"/>
          <w:szCs w:val="24"/>
          <w:lang w:val="ru-RU"/>
        </w:rPr>
        <w:t>С 2015 года «КЭС Холдинг» переименован в Группу «Т Плюс», а Саратовский филиал ОАО «Волжская ТГК» переименован в ПАО «Т Плюс».</w:t>
      </w:r>
    </w:p>
    <w:p w14:paraId="5430605D" w14:textId="5F5F3EDC" w:rsidR="002B421C" w:rsidRPr="003A2A68" w:rsidRDefault="002B421C">
      <w:pPr>
        <w:pStyle w:val="ac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EEDBD54" w14:textId="54BE8D7B" w:rsidR="002B421C" w:rsidRPr="003A2A68" w:rsidRDefault="00843A61">
      <w:pPr>
        <w:pStyle w:val="ac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noProof/>
        </w:rPr>
        <w:lastRenderedPageBreak/>
        <w:drawing>
          <wp:inline distT="0" distB="0" distL="0" distR="0" wp14:anchorId="2D468798" wp14:editId="36207E66">
            <wp:extent cx="6089015" cy="8915400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2282" t="8019" r="7716" b="8664"/>
                    <a:stretch/>
                  </pic:blipFill>
                  <pic:spPr bwMode="auto">
                    <a:xfrm>
                      <a:off x="0" y="0"/>
                      <a:ext cx="6093231" cy="89215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852EC8" w14:textId="77777777" w:rsidR="002B421C" w:rsidRPr="003A2A68" w:rsidRDefault="002B421C">
      <w:pPr>
        <w:pStyle w:val="ac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D60A4BE" w14:textId="76B0AD22" w:rsidR="002B421C" w:rsidRPr="003A2A68" w:rsidRDefault="00843A61">
      <w:pPr>
        <w:pStyle w:val="ac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noProof/>
        </w:rPr>
        <w:lastRenderedPageBreak/>
        <w:drawing>
          <wp:inline distT="0" distB="0" distL="0" distR="0" wp14:anchorId="72EEF778" wp14:editId="75CE4295">
            <wp:extent cx="6421582" cy="9231166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23398" t="7794" r="14188" b="42735"/>
                    <a:stretch/>
                  </pic:blipFill>
                  <pic:spPr bwMode="auto">
                    <a:xfrm>
                      <a:off x="0" y="0"/>
                      <a:ext cx="6442741" cy="92615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20224F" w14:textId="40EFC7E0" w:rsidR="002371D2" w:rsidRPr="003A2A68" w:rsidRDefault="002371D2" w:rsidP="002371D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ED16A96" w14:textId="77777777" w:rsidR="00B2144D" w:rsidRPr="003A2A68" w:rsidRDefault="00B2144D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38E427C" w14:textId="77777777" w:rsidR="002371D2" w:rsidRPr="003A2A68" w:rsidRDefault="002371D2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2371D2" w:rsidRPr="003A2A68" w:rsidSect="003E5D4E">
          <w:footerReference w:type="default" r:id="rId13"/>
          <w:pgSz w:w="11912" w:h="16860"/>
          <w:pgMar w:top="780" w:right="600" w:bottom="280" w:left="920" w:header="0" w:footer="454" w:gutter="0"/>
          <w:cols w:space="720"/>
          <w:docGrid w:linePitch="299"/>
        </w:sectPr>
      </w:pPr>
    </w:p>
    <w:p w14:paraId="32B4F0D3" w14:textId="77777777" w:rsidR="002B421C" w:rsidRPr="003A2A68" w:rsidRDefault="00E64E97">
      <w:pPr>
        <w:pStyle w:val="1"/>
        <w:numPr>
          <w:ilvl w:val="0"/>
          <w:numId w:val="6"/>
        </w:numPr>
        <w:jc w:val="both"/>
        <w:rPr>
          <w:lang w:val="ru-RU"/>
        </w:rPr>
      </w:pPr>
      <w:bookmarkStart w:id="26" w:name="_Toc145421591"/>
      <w:bookmarkStart w:id="27" w:name="_Toc197418933"/>
      <w:r w:rsidRPr="003A2A68">
        <w:rPr>
          <w:lang w:val="ru-RU"/>
        </w:rPr>
        <w:lastRenderedPageBreak/>
        <w:t>Описание границ зон деятельности единой теплоснабжающей организации (организаций)</w:t>
      </w:r>
      <w:bookmarkEnd w:id="26"/>
      <w:bookmarkEnd w:id="27"/>
    </w:p>
    <w:p w14:paraId="62879336" w14:textId="77777777" w:rsidR="002B421C" w:rsidRPr="003A2A68" w:rsidRDefault="002B421C">
      <w:pPr>
        <w:pStyle w:val="TableParagraph"/>
        <w:rPr>
          <w:lang w:val="ru-RU"/>
        </w:rPr>
      </w:pPr>
    </w:p>
    <w:p w14:paraId="5AF06AE2" w14:textId="3523126F" w:rsidR="00436FF4" w:rsidRPr="003A2A68" w:rsidRDefault="00436FF4" w:rsidP="00436FF4">
      <w:pPr>
        <w:pStyle w:val="TableParagraph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2A68">
        <w:rPr>
          <w:rFonts w:ascii="Times New Roman" w:hAnsi="Times New Roman" w:cs="Times New Roman"/>
          <w:sz w:val="24"/>
          <w:szCs w:val="24"/>
          <w:lang w:val="ru-RU"/>
        </w:rPr>
        <w:t xml:space="preserve">Единая теплоснабжающая организация </w:t>
      </w:r>
      <w:r w:rsidR="00895160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3A2A68">
        <w:rPr>
          <w:rFonts w:ascii="Times New Roman" w:hAnsi="Times New Roman" w:cs="Times New Roman"/>
          <w:sz w:val="24"/>
          <w:szCs w:val="24"/>
          <w:lang w:val="ru-RU"/>
        </w:rPr>
        <w:t>АО «Т</w:t>
      </w:r>
      <w:r w:rsidR="00895160">
        <w:rPr>
          <w:rFonts w:ascii="Times New Roman" w:hAnsi="Times New Roman" w:cs="Times New Roman"/>
          <w:sz w:val="24"/>
          <w:szCs w:val="24"/>
          <w:lang w:val="ru-RU"/>
        </w:rPr>
        <w:t xml:space="preserve"> Плюс</w:t>
      </w:r>
      <w:r w:rsidRPr="003A2A68">
        <w:rPr>
          <w:rFonts w:ascii="Times New Roman" w:hAnsi="Times New Roman" w:cs="Times New Roman"/>
          <w:sz w:val="24"/>
          <w:szCs w:val="24"/>
          <w:lang w:val="ru-RU"/>
        </w:rPr>
        <w:t xml:space="preserve">» осуществляет свою деятельность в границах централизованной системы теплоснабжения города </w:t>
      </w:r>
      <w:r w:rsidR="00895160">
        <w:rPr>
          <w:rFonts w:ascii="Times New Roman" w:hAnsi="Times New Roman" w:cs="Times New Roman"/>
          <w:sz w:val="24"/>
          <w:szCs w:val="24"/>
          <w:lang w:val="ru-RU"/>
        </w:rPr>
        <w:t>Балаково</w:t>
      </w:r>
      <w:r w:rsidRPr="003A2A6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627602D" w14:textId="40BAD564" w:rsidR="002B421C" w:rsidRDefault="00E64E97">
      <w:pPr>
        <w:pStyle w:val="TableParagraph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2A68">
        <w:rPr>
          <w:rFonts w:ascii="Times New Roman" w:hAnsi="Times New Roman" w:cs="Times New Roman"/>
          <w:sz w:val="24"/>
          <w:szCs w:val="24"/>
          <w:lang w:val="ru-RU"/>
        </w:rPr>
        <w:t xml:space="preserve">Зона </w:t>
      </w:r>
      <w:r w:rsidR="00FC5FC2" w:rsidRPr="003A2A68">
        <w:rPr>
          <w:rFonts w:ascii="Times New Roman" w:hAnsi="Times New Roman" w:cs="Times New Roman"/>
          <w:sz w:val="24"/>
          <w:szCs w:val="24"/>
          <w:lang w:val="ru-RU"/>
        </w:rPr>
        <w:t>деятельности</w:t>
      </w:r>
      <w:r w:rsidRPr="003A2A68">
        <w:rPr>
          <w:rFonts w:ascii="Times New Roman" w:hAnsi="Times New Roman" w:cs="Times New Roman"/>
          <w:sz w:val="24"/>
          <w:szCs w:val="24"/>
          <w:lang w:val="ru-RU"/>
        </w:rPr>
        <w:t xml:space="preserve"> единой теплоснабжающей организаций г. </w:t>
      </w:r>
      <w:r w:rsidR="00302923">
        <w:rPr>
          <w:rFonts w:ascii="Times New Roman" w:hAnsi="Times New Roman" w:cs="Times New Roman"/>
          <w:sz w:val="24"/>
          <w:szCs w:val="24"/>
          <w:lang w:val="ru-RU"/>
        </w:rPr>
        <w:t>Балаково</w:t>
      </w:r>
      <w:r w:rsidRPr="003A2A68">
        <w:rPr>
          <w:rFonts w:ascii="Times New Roman" w:hAnsi="Times New Roman" w:cs="Times New Roman"/>
          <w:sz w:val="24"/>
          <w:szCs w:val="24"/>
          <w:lang w:val="ru-RU"/>
        </w:rPr>
        <w:t xml:space="preserve"> представлена на рисунке ниже.</w:t>
      </w:r>
    </w:p>
    <w:p w14:paraId="096BAFBC" w14:textId="21FB5EF9" w:rsidR="002371D2" w:rsidRPr="003A2A68" w:rsidRDefault="00BC0FD5" w:rsidP="00BC0FD5">
      <w:pPr>
        <w:pStyle w:val="TableParagraph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noProof/>
        </w:rPr>
        <w:drawing>
          <wp:inline distT="0" distB="0" distL="0" distR="0" wp14:anchorId="43774A4D" wp14:editId="526A4FA0">
            <wp:extent cx="4879975" cy="5019261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8623" cy="502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14039" w14:textId="6CD427BD" w:rsidR="002B421C" w:rsidRPr="003A2A68" w:rsidRDefault="00E64E97" w:rsidP="00BC0FD5">
      <w:pPr>
        <w:jc w:val="center"/>
        <w:rPr>
          <w:rFonts w:ascii="Times New Roman" w:eastAsia="Calibri" w:hAnsi="Times New Roman" w:cs="Times New Roman"/>
          <w:color w:val="000000"/>
          <w:sz w:val="24"/>
          <w:lang w:val="ru-RU"/>
        </w:rPr>
        <w:sectPr w:rsidR="002B421C" w:rsidRPr="003A2A68" w:rsidSect="00BC0FD5">
          <w:pgSz w:w="11906" w:h="16838"/>
          <w:pgMar w:top="720" w:right="720" w:bottom="720" w:left="720" w:header="708" w:footer="708" w:gutter="0"/>
          <w:cols w:space="708"/>
          <w:titlePg/>
          <w:docGrid w:linePitch="381"/>
        </w:sectPr>
      </w:pPr>
      <w:r w:rsidRPr="003A2A68">
        <w:rPr>
          <w:rFonts w:ascii="Times New Roman" w:eastAsia="Calibri" w:hAnsi="Times New Roman" w:cs="Times New Roman"/>
          <w:color w:val="000000"/>
          <w:sz w:val="24"/>
          <w:lang w:val="ru-RU"/>
        </w:rPr>
        <w:t xml:space="preserve">Рис. </w:t>
      </w:r>
      <w:r w:rsidR="00B2144D" w:rsidRPr="003A2A68">
        <w:rPr>
          <w:rFonts w:ascii="Times New Roman" w:eastAsia="Calibri" w:hAnsi="Times New Roman" w:cs="Times New Roman"/>
          <w:color w:val="000000"/>
          <w:sz w:val="24"/>
          <w:lang w:val="ru-RU"/>
        </w:rPr>
        <w:t>5</w:t>
      </w:r>
      <w:r w:rsidRPr="003A2A68">
        <w:rPr>
          <w:rFonts w:ascii="Times New Roman" w:eastAsia="Calibri" w:hAnsi="Times New Roman" w:cs="Times New Roman"/>
          <w:color w:val="000000"/>
          <w:sz w:val="24"/>
          <w:lang w:val="ru-RU"/>
        </w:rPr>
        <w:t>.</w:t>
      </w:r>
      <w:r w:rsidRPr="003A2A68">
        <w:rPr>
          <w:rFonts w:ascii="Times New Roman" w:eastAsia="Calibri" w:hAnsi="Times New Roman" w:cs="Times New Roman"/>
          <w:color w:val="000000"/>
          <w:sz w:val="24"/>
          <w:lang w:val="ru-RU"/>
        </w:rPr>
        <w:fldChar w:fldCharType="begin"/>
      </w:r>
      <w:r w:rsidRPr="003A2A68">
        <w:rPr>
          <w:rFonts w:ascii="Times New Roman" w:eastAsia="Calibri" w:hAnsi="Times New Roman" w:cs="Times New Roman"/>
          <w:color w:val="000000"/>
          <w:sz w:val="24"/>
          <w:lang w:val="ru-RU"/>
        </w:rPr>
        <w:instrText xml:space="preserve"> SEQ Рис. \* ARABIC \s 1 </w:instrText>
      </w:r>
      <w:r w:rsidRPr="003A2A68">
        <w:rPr>
          <w:rFonts w:ascii="Times New Roman" w:eastAsia="Calibri" w:hAnsi="Times New Roman" w:cs="Times New Roman"/>
          <w:color w:val="000000"/>
          <w:sz w:val="24"/>
          <w:lang w:val="ru-RU"/>
        </w:rPr>
        <w:fldChar w:fldCharType="separate"/>
      </w:r>
      <w:r w:rsidR="00FC5FC2" w:rsidRPr="003A2A68">
        <w:rPr>
          <w:rFonts w:ascii="Times New Roman" w:eastAsia="Calibri" w:hAnsi="Times New Roman" w:cs="Times New Roman"/>
          <w:noProof/>
          <w:color w:val="000000"/>
          <w:sz w:val="24"/>
          <w:lang w:val="ru-RU"/>
        </w:rPr>
        <w:t>1</w:t>
      </w:r>
      <w:r w:rsidRPr="003A2A68">
        <w:rPr>
          <w:rFonts w:ascii="Times New Roman" w:eastAsia="Calibri" w:hAnsi="Times New Roman" w:cs="Times New Roman"/>
          <w:color w:val="000000"/>
          <w:sz w:val="24"/>
          <w:lang w:val="ru-RU"/>
        </w:rPr>
        <w:fldChar w:fldCharType="end"/>
      </w:r>
      <w:r w:rsidRPr="003A2A68">
        <w:rPr>
          <w:rFonts w:ascii="Times New Roman" w:eastAsia="Calibri" w:hAnsi="Times New Roman" w:cs="Times New Roman"/>
          <w:color w:val="000000"/>
          <w:sz w:val="24"/>
          <w:lang w:val="ru-RU"/>
        </w:rPr>
        <w:t xml:space="preserve"> Зона де</w:t>
      </w:r>
      <w:r w:rsidR="00436FF4" w:rsidRPr="003A2A68">
        <w:rPr>
          <w:rFonts w:ascii="Times New Roman" w:eastAsia="Calibri" w:hAnsi="Times New Roman" w:cs="Times New Roman"/>
          <w:color w:val="000000"/>
          <w:sz w:val="24"/>
          <w:lang w:val="ru-RU"/>
        </w:rPr>
        <w:t>ятельности</w:t>
      </w:r>
      <w:r w:rsidRPr="003A2A68">
        <w:rPr>
          <w:rFonts w:ascii="Times New Roman" w:eastAsia="Calibri" w:hAnsi="Times New Roman" w:cs="Times New Roman"/>
          <w:color w:val="000000"/>
          <w:sz w:val="24"/>
          <w:lang w:val="ru-RU"/>
        </w:rPr>
        <w:t xml:space="preserve"> ЕТО </w:t>
      </w:r>
      <w:r w:rsidR="00BC0FD5">
        <w:rPr>
          <w:rFonts w:ascii="Times New Roman" w:eastAsia="Calibri" w:hAnsi="Times New Roman" w:cs="Times New Roman"/>
          <w:color w:val="000000"/>
          <w:sz w:val="24"/>
          <w:lang w:val="ru-RU"/>
        </w:rPr>
        <w:t>П</w:t>
      </w:r>
      <w:r w:rsidRPr="003A2A68">
        <w:rPr>
          <w:rFonts w:ascii="Times New Roman" w:eastAsia="Calibri" w:hAnsi="Times New Roman" w:cs="Times New Roman"/>
          <w:color w:val="000000"/>
          <w:sz w:val="24"/>
          <w:lang w:val="ru-RU"/>
        </w:rPr>
        <w:t>АО «Т</w:t>
      </w:r>
      <w:r w:rsidR="00BC0FD5">
        <w:rPr>
          <w:rFonts w:ascii="Times New Roman" w:eastAsia="Calibri" w:hAnsi="Times New Roman" w:cs="Times New Roman"/>
          <w:color w:val="000000"/>
          <w:sz w:val="24"/>
          <w:lang w:val="ru-RU"/>
        </w:rPr>
        <w:t xml:space="preserve"> Плюс</w:t>
      </w:r>
      <w:r w:rsidRPr="003A2A68">
        <w:rPr>
          <w:rFonts w:ascii="Times New Roman" w:eastAsia="Calibri" w:hAnsi="Times New Roman" w:cs="Times New Roman"/>
          <w:color w:val="000000"/>
          <w:sz w:val="24"/>
          <w:lang w:val="ru-RU"/>
        </w:rPr>
        <w:t xml:space="preserve">» города </w:t>
      </w:r>
      <w:r w:rsidR="00BC0FD5">
        <w:rPr>
          <w:rFonts w:ascii="Times New Roman" w:eastAsia="Calibri" w:hAnsi="Times New Roman" w:cs="Times New Roman"/>
          <w:color w:val="000000"/>
          <w:sz w:val="24"/>
          <w:lang w:val="ru-RU"/>
        </w:rPr>
        <w:t>Балаково</w:t>
      </w:r>
    </w:p>
    <w:p w14:paraId="6A69B0AF" w14:textId="77777777" w:rsidR="002B421C" w:rsidRPr="003A2A68" w:rsidRDefault="00E64E97">
      <w:pPr>
        <w:pStyle w:val="1"/>
        <w:numPr>
          <w:ilvl w:val="0"/>
          <w:numId w:val="6"/>
        </w:numPr>
        <w:jc w:val="both"/>
        <w:rPr>
          <w:lang w:val="ru-RU"/>
        </w:rPr>
      </w:pPr>
      <w:bookmarkStart w:id="28" w:name="_Toc145421592"/>
      <w:bookmarkStart w:id="29" w:name="_Toc197418934"/>
      <w:r w:rsidRPr="003A2A68">
        <w:rPr>
          <w:lang w:val="ru-RU"/>
        </w:rPr>
        <w:lastRenderedPageBreak/>
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</w:r>
      <w:bookmarkEnd w:id="28"/>
      <w:bookmarkEnd w:id="29"/>
    </w:p>
    <w:p w14:paraId="73AC0B94" w14:textId="77777777" w:rsidR="002B421C" w:rsidRPr="003A2A68" w:rsidRDefault="002B421C">
      <w:pPr>
        <w:pStyle w:val="TableParagraph"/>
        <w:rPr>
          <w:lang w:val="ru-RU"/>
        </w:rPr>
      </w:pPr>
    </w:p>
    <w:p w14:paraId="2A451D16" w14:textId="30D308A9" w:rsidR="002B421C" w:rsidRDefault="00E64E97">
      <w:pPr>
        <w:pStyle w:val="TableParagraph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A2A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Выполнена актуализация реестра единых теплоснабжающих организаций города </w:t>
      </w:r>
      <w:r w:rsidR="00EB10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Балаково</w:t>
      </w:r>
      <w:r w:rsidRPr="003A2A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3869859" w14:textId="77777777" w:rsidR="00B61964" w:rsidRDefault="00B61964" w:rsidP="00B61964">
      <w:pPr>
        <w:widowControl/>
        <w:spacing w:after="120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</w:p>
    <w:p w14:paraId="008B1DF2" w14:textId="2B00032D" w:rsidR="00B61964" w:rsidRDefault="00B61964" w:rsidP="00FE587D">
      <w:pPr>
        <w:widowControl/>
        <w:spacing w:after="120"/>
        <w:contextualSpacing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</w:p>
    <w:p w14:paraId="2B1322A5" w14:textId="0B2343A0" w:rsidR="002B421C" w:rsidRDefault="002B421C">
      <w:pPr>
        <w:pStyle w:val="a8"/>
        <w:spacing w:before="69"/>
        <w:ind w:left="0" w:right="110" w:firstLine="0"/>
        <w:rPr>
          <w:rFonts w:cs="Times New Roman"/>
          <w:lang w:val="ru-RU"/>
        </w:rPr>
      </w:pPr>
    </w:p>
    <w:p w14:paraId="62E5FA2F" w14:textId="2BBBCB98" w:rsidR="00FE587D" w:rsidRDefault="00FE587D">
      <w:pPr>
        <w:pStyle w:val="a8"/>
        <w:spacing w:before="69"/>
        <w:ind w:left="0" w:right="110" w:firstLine="0"/>
        <w:rPr>
          <w:rFonts w:cs="Times New Roman"/>
          <w:lang w:val="ru-RU"/>
        </w:rPr>
      </w:pPr>
    </w:p>
    <w:p w14:paraId="5E7E5CFC" w14:textId="30C2166D" w:rsidR="00FE587D" w:rsidRDefault="00FE587D">
      <w:pPr>
        <w:pStyle w:val="a8"/>
        <w:spacing w:before="69"/>
        <w:ind w:left="0" w:right="110" w:firstLine="0"/>
        <w:rPr>
          <w:rFonts w:cs="Times New Roman"/>
          <w:lang w:val="ru-RU"/>
        </w:rPr>
      </w:pPr>
    </w:p>
    <w:p w14:paraId="20E31623" w14:textId="3A86AFA3" w:rsidR="00FE587D" w:rsidRDefault="00FE587D">
      <w:pPr>
        <w:pStyle w:val="a8"/>
        <w:spacing w:before="69"/>
        <w:ind w:left="0" w:right="110" w:firstLine="0"/>
        <w:rPr>
          <w:rFonts w:cs="Times New Roman"/>
          <w:lang w:val="ru-RU"/>
        </w:rPr>
      </w:pPr>
    </w:p>
    <w:sectPr w:rsidR="00FE587D" w:rsidSect="003E5D4E">
      <w:pgSz w:w="11912" w:h="16860"/>
      <w:pgMar w:top="780" w:right="600" w:bottom="280" w:left="920" w:header="0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F3A84" w14:textId="77777777" w:rsidR="00F04EED" w:rsidRDefault="00F04EED">
      <w:r>
        <w:separator/>
      </w:r>
    </w:p>
  </w:endnote>
  <w:endnote w:type="continuationSeparator" w:id="0">
    <w:p w14:paraId="633BAD06" w14:textId="77777777" w:rsidR="00F04EED" w:rsidRDefault="00F0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 Pragmatica Symbol">
    <w:altName w:val="Symbol"/>
    <w:charset w:val="CC"/>
    <w:family w:val="roman"/>
    <w:pitch w:val="default"/>
    <w:sig w:usb0="00000000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5651527"/>
      <w:docPartObj>
        <w:docPartGallery w:val="AutoText"/>
      </w:docPartObj>
    </w:sdtPr>
    <w:sdtEndPr/>
    <w:sdtContent>
      <w:p w14:paraId="68111CC9" w14:textId="06237FEB" w:rsidR="002B421C" w:rsidRDefault="00E64E9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A68" w:rsidRPr="003A2A68">
          <w:rPr>
            <w:noProof/>
            <w:lang w:val="ru-RU"/>
          </w:rPr>
          <w:t>8</w:t>
        </w:r>
        <w:r>
          <w:fldChar w:fldCharType="end"/>
        </w:r>
      </w:p>
    </w:sdtContent>
  </w:sdt>
  <w:p w14:paraId="738A45D3" w14:textId="77777777" w:rsidR="002B421C" w:rsidRDefault="002B421C">
    <w:pPr>
      <w:tabs>
        <w:tab w:val="right" w:pos="10392"/>
      </w:tabs>
      <w:spacing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904202"/>
      <w:docPartObj>
        <w:docPartGallery w:val="AutoText"/>
      </w:docPartObj>
    </w:sdtPr>
    <w:sdtEndPr/>
    <w:sdtContent>
      <w:p w14:paraId="5FABE9A6" w14:textId="5AB922B2" w:rsidR="002B421C" w:rsidRDefault="00E64E9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A68" w:rsidRPr="003A2A68">
          <w:rPr>
            <w:noProof/>
            <w:lang w:val="ru-RU"/>
          </w:rPr>
          <w:t>1</w:t>
        </w:r>
        <w:r>
          <w:fldChar w:fldCharType="end"/>
        </w:r>
      </w:p>
    </w:sdtContent>
  </w:sdt>
  <w:p w14:paraId="612F6CDB" w14:textId="77777777" w:rsidR="002B421C" w:rsidRDefault="002B421C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1248261"/>
      <w:docPartObj>
        <w:docPartGallery w:val="AutoText"/>
      </w:docPartObj>
    </w:sdtPr>
    <w:sdtEndPr/>
    <w:sdtContent>
      <w:p w14:paraId="71560A22" w14:textId="6ABB0795" w:rsidR="002B421C" w:rsidRDefault="00E64E9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A68" w:rsidRPr="003A2A68">
          <w:rPr>
            <w:noProof/>
            <w:lang w:val="ru-RU"/>
          </w:rPr>
          <w:t>18</w:t>
        </w:r>
        <w:r>
          <w:fldChar w:fldCharType="end"/>
        </w:r>
      </w:p>
    </w:sdtContent>
  </w:sdt>
  <w:p w14:paraId="0CCFBF21" w14:textId="77777777" w:rsidR="002B421C" w:rsidRDefault="002B421C">
    <w:pPr>
      <w:spacing w:line="0" w:lineRule="atLeas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56C64" w14:textId="77777777" w:rsidR="00F04EED" w:rsidRDefault="00F04EED">
      <w:r>
        <w:separator/>
      </w:r>
    </w:p>
  </w:footnote>
  <w:footnote w:type="continuationSeparator" w:id="0">
    <w:p w14:paraId="3A4ED89E" w14:textId="77777777" w:rsidR="00F04EED" w:rsidRDefault="00F04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14544"/>
    <w:multiLevelType w:val="multilevel"/>
    <w:tmpl w:val="0E614544"/>
    <w:lvl w:ilvl="0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>
      <w:start w:val="1"/>
      <w:numFmt w:val="bullet"/>
      <w:lvlText w:val="•"/>
      <w:lvlJc w:val="left"/>
      <w:rPr>
        <w:rFonts w:hint="default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29D0DAE"/>
    <w:multiLevelType w:val="multilevel"/>
    <w:tmpl w:val="229D0DAE"/>
    <w:lvl w:ilvl="0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>
      <w:start w:val="1"/>
      <w:numFmt w:val="bullet"/>
      <w:lvlText w:val="•"/>
      <w:lvlJc w:val="left"/>
      <w:rPr>
        <w:rFonts w:hint="default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3DBD4B90"/>
    <w:multiLevelType w:val="multilevel"/>
    <w:tmpl w:val="3DBD4B90"/>
    <w:lvl w:ilvl="0">
      <w:start w:val="5"/>
      <w:numFmt w:val="decimal"/>
      <w:lvlText w:val="%1."/>
      <w:lvlJc w:val="left"/>
      <w:pPr>
        <w:ind w:left="83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3" w15:restartNumberingAfterBreak="0">
    <w:nsid w:val="454C3CC8"/>
    <w:multiLevelType w:val="multilevel"/>
    <w:tmpl w:val="454C3CC8"/>
    <w:lvl w:ilvl="0">
      <w:start w:val="1"/>
      <w:numFmt w:val="decimal"/>
      <w:lvlText w:val="%1)"/>
      <w:lvlJc w:val="left"/>
      <w:pPr>
        <w:ind w:hanging="260"/>
      </w:pPr>
      <w:rPr>
        <w:rFonts w:ascii="Times New Roman" w:eastAsia="Times New Roman" w:hAnsi="Times New Roman" w:hint="default"/>
        <w:sz w:val="24"/>
        <w:szCs w:val="24"/>
      </w:rPr>
    </w:lvl>
    <w:lvl w:ilvl="1">
      <w:start w:val="1"/>
      <w:numFmt w:val="bullet"/>
      <w:lvlText w:val="•"/>
      <w:lvlJc w:val="left"/>
      <w:rPr>
        <w:rFonts w:hint="default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528D3925"/>
    <w:multiLevelType w:val="multilevel"/>
    <w:tmpl w:val="528D3925"/>
    <w:lvl w:ilvl="0">
      <w:start w:val="1"/>
      <w:numFmt w:val="decimal"/>
      <w:lvlText w:val="%1"/>
      <w:lvlJc w:val="left"/>
      <w:pPr>
        <w:ind w:hanging="432"/>
      </w:pPr>
      <w:rPr>
        <w:rFonts w:ascii="Times New Roman" w:eastAsia="Times New Roman" w:hAnsi="Times New Roman" w:hint="default"/>
        <w:b/>
        <w:bCs/>
        <w:w w:val="99"/>
        <w:sz w:val="32"/>
        <w:szCs w:val="32"/>
      </w:rPr>
    </w:lvl>
    <w:lvl w:ilvl="1">
      <w:start w:val="1"/>
      <w:numFmt w:val="bullet"/>
      <w:lvlText w:val=""/>
      <w:lvlJc w:val="left"/>
      <w:pPr>
        <w:ind w:hanging="732"/>
      </w:pPr>
      <w:rPr>
        <w:rFonts w:ascii="Tat Pragmatica Symbol" w:eastAsia="Tat Pragmatica Symbol" w:hAnsi="Tat Pragmatica Symbol" w:hint="default"/>
        <w:w w:val="61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720B6DE8"/>
    <w:multiLevelType w:val="multilevel"/>
    <w:tmpl w:val="720B6DE8"/>
    <w:lvl w:ilvl="0">
      <w:start w:val="1"/>
      <w:numFmt w:val="bullet"/>
      <w:lvlText w:val=""/>
      <w:lvlJc w:val="left"/>
      <w:pPr>
        <w:ind w:hanging="538"/>
      </w:pPr>
      <w:rPr>
        <w:rFonts w:ascii="Wingdings" w:eastAsia="Wingdings" w:hAnsi="Wingdings" w:hint="default"/>
        <w:sz w:val="24"/>
        <w:szCs w:val="24"/>
      </w:rPr>
    </w:lvl>
    <w:lvl w:ilvl="1">
      <w:start w:val="1"/>
      <w:numFmt w:val="bullet"/>
      <w:lvlText w:val="•"/>
      <w:lvlJc w:val="left"/>
      <w:rPr>
        <w:rFonts w:hint="default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FLIR_DOCUMENT_ID" w:val="1848aa6c-1aeb-4967-9714-e9d3204c1b28"/>
  </w:docVars>
  <w:rsids>
    <w:rsidRoot w:val="004C1126"/>
    <w:rsid w:val="000036F2"/>
    <w:rsid w:val="000220B7"/>
    <w:rsid w:val="00023C97"/>
    <w:rsid w:val="000569B3"/>
    <w:rsid w:val="00061BD7"/>
    <w:rsid w:val="00064564"/>
    <w:rsid w:val="00072FA0"/>
    <w:rsid w:val="000A4D3A"/>
    <w:rsid w:val="000A5190"/>
    <w:rsid w:val="000A5219"/>
    <w:rsid w:val="000A73FA"/>
    <w:rsid w:val="000C2DEF"/>
    <w:rsid w:val="000E0B6F"/>
    <w:rsid w:val="000F2660"/>
    <w:rsid w:val="00100D0F"/>
    <w:rsid w:val="0010416E"/>
    <w:rsid w:val="00131318"/>
    <w:rsid w:val="00140215"/>
    <w:rsid w:val="00143FC6"/>
    <w:rsid w:val="00156830"/>
    <w:rsid w:val="00176ECE"/>
    <w:rsid w:val="00186F8A"/>
    <w:rsid w:val="001A1736"/>
    <w:rsid w:val="001A4F6A"/>
    <w:rsid w:val="001D22AA"/>
    <w:rsid w:val="001D26A0"/>
    <w:rsid w:val="001D76B7"/>
    <w:rsid w:val="001F36B5"/>
    <w:rsid w:val="0020097C"/>
    <w:rsid w:val="00207373"/>
    <w:rsid w:val="002279AE"/>
    <w:rsid w:val="002371D2"/>
    <w:rsid w:val="00261653"/>
    <w:rsid w:val="0026235C"/>
    <w:rsid w:val="00262A90"/>
    <w:rsid w:val="00271B89"/>
    <w:rsid w:val="002A6774"/>
    <w:rsid w:val="002B421C"/>
    <w:rsid w:val="002B7C4C"/>
    <w:rsid w:val="002D63EF"/>
    <w:rsid w:val="002F2142"/>
    <w:rsid w:val="00302923"/>
    <w:rsid w:val="00307333"/>
    <w:rsid w:val="00324C33"/>
    <w:rsid w:val="0033771D"/>
    <w:rsid w:val="00356DA4"/>
    <w:rsid w:val="003A2A68"/>
    <w:rsid w:val="003A38A1"/>
    <w:rsid w:val="003D5F35"/>
    <w:rsid w:val="003E2E09"/>
    <w:rsid w:val="003E4D97"/>
    <w:rsid w:val="003E5D4E"/>
    <w:rsid w:val="003F711F"/>
    <w:rsid w:val="0042344E"/>
    <w:rsid w:val="00436FF4"/>
    <w:rsid w:val="0046449D"/>
    <w:rsid w:val="004A68FD"/>
    <w:rsid w:val="004C1126"/>
    <w:rsid w:val="004C14C1"/>
    <w:rsid w:val="004C6F63"/>
    <w:rsid w:val="00507862"/>
    <w:rsid w:val="00550082"/>
    <w:rsid w:val="00564295"/>
    <w:rsid w:val="00570D6A"/>
    <w:rsid w:val="00571B58"/>
    <w:rsid w:val="00594918"/>
    <w:rsid w:val="00594921"/>
    <w:rsid w:val="005A6062"/>
    <w:rsid w:val="005E20AD"/>
    <w:rsid w:val="006240E7"/>
    <w:rsid w:val="006339B4"/>
    <w:rsid w:val="00641DE2"/>
    <w:rsid w:val="00660A08"/>
    <w:rsid w:val="00671C6B"/>
    <w:rsid w:val="00680A82"/>
    <w:rsid w:val="006A5704"/>
    <w:rsid w:val="006A5D27"/>
    <w:rsid w:val="006B1163"/>
    <w:rsid w:val="006B23AD"/>
    <w:rsid w:val="006C17BB"/>
    <w:rsid w:val="006E3B73"/>
    <w:rsid w:val="006F26A0"/>
    <w:rsid w:val="006F793A"/>
    <w:rsid w:val="0070688F"/>
    <w:rsid w:val="00722425"/>
    <w:rsid w:val="007821D6"/>
    <w:rsid w:val="007830A8"/>
    <w:rsid w:val="007A4DB5"/>
    <w:rsid w:val="007A57CE"/>
    <w:rsid w:val="007B34BD"/>
    <w:rsid w:val="007D0151"/>
    <w:rsid w:val="007D1241"/>
    <w:rsid w:val="007D2B38"/>
    <w:rsid w:val="007D52EA"/>
    <w:rsid w:val="007F3954"/>
    <w:rsid w:val="00810D3C"/>
    <w:rsid w:val="00842071"/>
    <w:rsid w:val="00843A61"/>
    <w:rsid w:val="00865C87"/>
    <w:rsid w:val="008725D9"/>
    <w:rsid w:val="00886DBC"/>
    <w:rsid w:val="00887489"/>
    <w:rsid w:val="008874F3"/>
    <w:rsid w:val="0089356B"/>
    <w:rsid w:val="00895160"/>
    <w:rsid w:val="008C1C4A"/>
    <w:rsid w:val="008E4241"/>
    <w:rsid w:val="00921062"/>
    <w:rsid w:val="00954BDA"/>
    <w:rsid w:val="0096503E"/>
    <w:rsid w:val="00993B5C"/>
    <w:rsid w:val="009A3D54"/>
    <w:rsid w:val="009C0BE2"/>
    <w:rsid w:val="009D3567"/>
    <w:rsid w:val="009F56E1"/>
    <w:rsid w:val="00A34A94"/>
    <w:rsid w:val="00A35694"/>
    <w:rsid w:val="00A370FF"/>
    <w:rsid w:val="00A53907"/>
    <w:rsid w:val="00A845F4"/>
    <w:rsid w:val="00A9419D"/>
    <w:rsid w:val="00A96D04"/>
    <w:rsid w:val="00AA37D3"/>
    <w:rsid w:val="00AA7F82"/>
    <w:rsid w:val="00AB1FCC"/>
    <w:rsid w:val="00AF4656"/>
    <w:rsid w:val="00B0451D"/>
    <w:rsid w:val="00B13CDE"/>
    <w:rsid w:val="00B14899"/>
    <w:rsid w:val="00B20D3D"/>
    <w:rsid w:val="00B2144D"/>
    <w:rsid w:val="00B21C44"/>
    <w:rsid w:val="00B545B0"/>
    <w:rsid w:val="00B61964"/>
    <w:rsid w:val="00B7614E"/>
    <w:rsid w:val="00BC0FD5"/>
    <w:rsid w:val="00BC6854"/>
    <w:rsid w:val="00BE0CD9"/>
    <w:rsid w:val="00BE1854"/>
    <w:rsid w:val="00C13BA8"/>
    <w:rsid w:val="00C32E05"/>
    <w:rsid w:val="00C42513"/>
    <w:rsid w:val="00C475D9"/>
    <w:rsid w:val="00C50B0C"/>
    <w:rsid w:val="00C51D7E"/>
    <w:rsid w:val="00C848EC"/>
    <w:rsid w:val="00CC4895"/>
    <w:rsid w:val="00CE2153"/>
    <w:rsid w:val="00D13C0B"/>
    <w:rsid w:val="00D1700A"/>
    <w:rsid w:val="00D23494"/>
    <w:rsid w:val="00D61705"/>
    <w:rsid w:val="00D73ABC"/>
    <w:rsid w:val="00D867CC"/>
    <w:rsid w:val="00DA7681"/>
    <w:rsid w:val="00DD63A9"/>
    <w:rsid w:val="00DE110D"/>
    <w:rsid w:val="00E065CD"/>
    <w:rsid w:val="00E14417"/>
    <w:rsid w:val="00E46FDB"/>
    <w:rsid w:val="00E508BA"/>
    <w:rsid w:val="00E64E97"/>
    <w:rsid w:val="00E712AB"/>
    <w:rsid w:val="00E94B51"/>
    <w:rsid w:val="00EA1DD6"/>
    <w:rsid w:val="00EA230A"/>
    <w:rsid w:val="00EA5126"/>
    <w:rsid w:val="00EA55E1"/>
    <w:rsid w:val="00EA635A"/>
    <w:rsid w:val="00EB1023"/>
    <w:rsid w:val="00EB12F3"/>
    <w:rsid w:val="00ED1256"/>
    <w:rsid w:val="00ED6220"/>
    <w:rsid w:val="00F04EED"/>
    <w:rsid w:val="00F35B0B"/>
    <w:rsid w:val="00F363B6"/>
    <w:rsid w:val="00F36B07"/>
    <w:rsid w:val="00F47CB1"/>
    <w:rsid w:val="00F67D0D"/>
    <w:rsid w:val="00F81121"/>
    <w:rsid w:val="00F830B3"/>
    <w:rsid w:val="00F947C8"/>
    <w:rsid w:val="00F96D29"/>
    <w:rsid w:val="00FA2C59"/>
    <w:rsid w:val="00FB2DB9"/>
    <w:rsid w:val="00FB36CC"/>
    <w:rsid w:val="00FC1C78"/>
    <w:rsid w:val="00FC5FC2"/>
    <w:rsid w:val="00FD503E"/>
    <w:rsid w:val="00FE3D08"/>
    <w:rsid w:val="00FE587D"/>
    <w:rsid w:val="00FE58C4"/>
    <w:rsid w:val="00FF0C39"/>
    <w:rsid w:val="00FF3344"/>
    <w:rsid w:val="0910290B"/>
    <w:rsid w:val="106946FA"/>
    <w:rsid w:val="165F72C3"/>
    <w:rsid w:val="1F0E0A2D"/>
    <w:rsid w:val="25823EF0"/>
    <w:rsid w:val="28197CDA"/>
    <w:rsid w:val="33F0208D"/>
    <w:rsid w:val="39A35E40"/>
    <w:rsid w:val="51DE7A41"/>
    <w:rsid w:val="5DE16134"/>
    <w:rsid w:val="6C77587D"/>
    <w:rsid w:val="75A01105"/>
    <w:rsid w:val="7D60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70E1037"/>
  <w15:docId w15:val="{D7E314F2-7CE0-4FB5-BCA7-C55D2AE1C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uiPriority w:val="1"/>
    <w:qFormat/>
    <w:pPr>
      <w:spacing w:before="67"/>
      <w:ind w:left="545" w:hanging="432"/>
      <w:outlineLvl w:val="0"/>
    </w:pPr>
    <w:rPr>
      <w:rFonts w:ascii="Times New Roman" w:eastAsia="Times New Roman" w:hAnsi="Times New Roman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0A0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uiPriority w:val="1"/>
    <w:qFormat/>
    <w:pPr>
      <w:ind w:left="113" w:firstLine="708"/>
    </w:pPr>
    <w:rPr>
      <w:rFonts w:ascii="Times New Roman" w:eastAsia="Times New Roman" w:hAnsi="Times New Roman"/>
      <w:sz w:val="24"/>
      <w:szCs w:val="24"/>
    </w:rPr>
  </w:style>
  <w:style w:type="paragraph" w:styleId="10">
    <w:name w:val="toc 1"/>
    <w:basedOn w:val="a"/>
    <w:uiPriority w:val="39"/>
    <w:qFormat/>
    <w:pPr>
      <w:spacing w:before="67"/>
      <w:ind w:left="113"/>
    </w:pPr>
    <w:rPr>
      <w:rFonts w:ascii="Times New Roman" w:eastAsia="Times New Roman" w:hAnsi="Times New Roman"/>
      <w:b/>
      <w:bCs/>
      <w:sz w:val="32"/>
      <w:szCs w:val="32"/>
    </w:rPr>
  </w:style>
  <w:style w:type="paragraph" w:styleId="2">
    <w:name w:val="toc 2"/>
    <w:basedOn w:val="a"/>
    <w:uiPriority w:val="1"/>
    <w:qFormat/>
    <w:pPr>
      <w:spacing w:before="137"/>
      <w:ind w:left="113"/>
    </w:pPr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</w:pPr>
  </w:style>
  <w:style w:type="paragraph" w:styleId="ab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s1">
    <w:name w:val="s_1"/>
    <w:basedOn w:val="a"/>
    <w:qFormat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10">
    <w:name w:val="s_10"/>
    <w:basedOn w:val="a0"/>
  </w:style>
  <w:style w:type="paragraph" w:customStyle="1" w:styleId="11">
    <w:name w:val="Заголовок оглавления1"/>
    <w:basedOn w:val="1"/>
    <w:next w:val="a"/>
    <w:uiPriority w:val="39"/>
    <w:unhideWhenUsed/>
    <w:qFormat/>
    <w:pPr>
      <w:keepNext/>
      <w:keepLines/>
      <w:widowControl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lang w:val="ru-RU"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  <w:style w:type="paragraph" w:customStyle="1" w:styleId="headertext">
    <w:name w:val="header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formattext">
    <w:name w:val="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Верхний колонтитул Знак"/>
    <w:basedOn w:val="a0"/>
    <w:link w:val="a6"/>
    <w:uiPriority w:val="99"/>
    <w:qFormat/>
  </w:style>
  <w:style w:type="character" w:customStyle="1" w:styleId="aa">
    <w:name w:val="Нижний колонтитул Знак"/>
    <w:basedOn w:val="a0"/>
    <w:link w:val="a9"/>
    <w:uiPriority w:val="99"/>
  </w:style>
  <w:style w:type="character" w:customStyle="1" w:styleId="font11">
    <w:name w:val="font11"/>
    <w:rPr>
      <w:rFonts w:ascii="Times New Roman" w:hAnsi="Times New Roman" w:cs="Times New Roman" w:hint="default"/>
      <w:color w:val="000000"/>
      <w:u w:val="none"/>
    </w:rPr>
  </w:style>
  <w:style w:type="character" w:customStyle="1" w:styleId="font21">
    <w:name w:val="font21"/>
    <w:rPr>
      <w:rFonts w:ascii="Times New Roman" w:hAnsi="Times New Roman" w:cs="Times New Roman" w:hint="default"/>
      <w:b/>
      <w:bCs/>
      <w:color w:val="000000"/>
      <w:u w:val="none"/>
    </w:rPr>
  </w:style>
  <w:style w:type="character" w:customStyle="1" w:styleId="font31">
    <w:name w:val="font31"/>
    <w:rPr>
      <w:rFonts w:ascii="Times New Roman" w:hAnsi="Times New Roman" w:cs="Times New Roman" w:hint="default"/>
      <w:color w:val="000000"/>
      <w:u w:val="none"/>
    </w:rPr>
  </w:style>
  <w:style w:type="character" w:customStyle="1" w:styleId="font41">
    <w:name w:val="font41"/>
    <w:rPr>
      <w:rFonts w:ascii="Times New Roman" w:hAnsi="Times New Roman" w:cs="Times New Roman" w:hint="default"/>
      <w:b/>
      <w:bCs/>
      <w:color w:val="000000"/>
      <w:u w:val="none"/>
      <w:vertAlign w:val="superscript"/>
    </w:rPr>
  </w:style>
  <w:style w:type="character" w:customStyle="1" w:styleId="40">
    <w:name w:val="Заголовок 4 Знак"/>
    <w:basedOn w:val="a0"/>
    <w:link w:val="4"/>
    <w:uiPriority w:val="9"/>
    <w:semiHidden/>
    <w:rsid w:val="00660A08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FECE0-DEB0-4896-AE14-A7DF1DEDB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11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Давид С. Мгеладзе</dc:creator>
  <cp:lastModifiedBy>Руслан А. Сафиуллин</cp:lastModifiedBy>
  <cp:revision>26</cp:revision>
  <cp:lastPrinted>2024-10-03T12:06:00Z</cp:lastPrinted>
  <dcterms:created xsi:type="dcterms:W3CDTF">2024-10-03T11:47:00Z</dcterms:created>
  <dcterms:modified xsi:type="dcterms:W3CDTF">2026-06-05T08:57:00Z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2019-04-16T00:00:00Z</vt:filetime>
  </property>
  <property fmtid="{D5CDD505-2E9C-101B-9397-08002B2CF9AE}" pid="3" name="LastSaved">
    <vt:filetime>2021-09-08T00:00:00Z</vt:filetime>
  </property>
  <property fmtid="{D5CDD505-2E9C-101B-9397-08002B2CF9AE}" pid="4" name="KSOProductBuildVer">
    <vt:lpwstr>1049-12.2.0.13489</vt:lpwstr>
  </property>
  <property fmtid="{D5CDD505-2E9C-101B-9397-08002B2CF9AE}" pid="5" name="ICV">
    <vt:lpwstr>56A86CE0AD1547B8BFB45E3EDB8EB25F_13</vt:lpwstr>
  </property>
</Properties>
</file>